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43E32" w14:textId="787E3203" w:rsidR="002A746B" w:rsidRPr="0014777E" w:rsidRDefault="00F11107" w:rsidP="008A1C37">
      <w:pPr>
        <w:spacing w:line="480" w:lineRule="auto"/>
        <w:jc w:val="both"/>
        <w:rPr>
          <w:rFonts w:ascii="Times New Roman" w:hAnsi="Times New Roman" w:cs="Times New Roman"/>
          <w:b/>
          <w:bCs/>
          <w:sz w:val="24"/>
          <w:szCs w:val="28"/>
        </w:rPr>
      </w:pPr>
      <w:r w:rsidRPr="00D03BCD">
        <w:rPr>
          <w:rFonts w:ascii="Times New Roman" w:hAnsi="Times New Roman" w:cs="Times New Roman"/>
          <w:b/>
          <w:bCs/>
          <w:sz w:val="24"/>
          <w:szCs w:val="28"/>
        </w:rPr>
        <w:t>Derby Girls</w:t>
      </w:r>
      <w:r w:rsidR="00754FAA">
        <w:rPr>
          <w:rFonts w:ascii="Times New Roman" w:hAnsi="Times New Roman" w:cs="Times New Roman"/>
          <w:b/>
          <w:bCs/>
          <w:sz w:val="24"/>
          <w:szCs w:val="28"/>
        </w:rPr>
        <w:t>’</w:t>
      </w:r>
      <w:r w:rsidRPr="00D03BCD">
        <w:rPr>
          <w:rFonts w:ascii="Times New Roman" w:hAnsi="Times New Roman" w:cs="Times New Roman"/>
          <w:b/>
          <w:bCs/>
          <w:sz w:val="24"/>
          <w:szCs w:val="28"/>
        </w:rPr>
        <w:t xml:space="preserve"> </w:t>
      </w:r>
      <w:r w:rsidR="00754FAA">
        <w:rPr>
          <w:rFonts w:ascii="Times New Roman" w:hAnsi="Times New Roman" w:cs="Times New Roman"/>
          <w:b/>
          <w:bCs/>
          <w:sz w:val="24"/>
          <w:szCs w:val="28"/>
        </w:rPr>
        <w:t>Parodic Self-Sexuali</w:t>
      </w:r>
      <w:r w:rsidR="00D526C9">
        <w:rPr>
          <w:rFonts w:ascii="Times New Roman" w:hAnsi="Times New Roman" w:cs="Times New Roman"/>
          <w:b/>
          <w:bCs/>
          <w:sz w:val="24"/>
          <w:szCs w:val="28"/>
        </w:rPr>
        <w:t>zations</w:t>
      </w:r>
      <w:r w:rsidRPr="00D03BCD">
        <w:rPr>
          <w:rFonts w:ascii="Times New Roman" w:hAnsi="Times New Roman" w:cs="Times New Roman"/>
          <w:b/>
          <w:bCs/>
          <w:sz w:val="24"/>
          <w:szCs w:val="28"/>
        </w:rPr>
        <w:t>:</w:t>
      </w:r>
      <w:r w:rsidR="00D526C9">
        <w:rPr>
          <w:rFonts w:ascii="Times New Roman" w:hAnsi="Times New Roman" w:cs="Times New Roman"/>
          <w:b/>
          <w:bCs/>
          <w:sz w:val="24"/>
          <w:szCs w:val="28"/>
        </w:rPr>
        <w:t xml:space="preserve"> Autonomy, Articulacy and Ambiguity</w:t>
      </w:r>
      <w:r w:rsidR="00FC4A92" w:rsidRPr="0014777E">
        <w:rPr>
          <w:rFonts w:ascii="Times New Roman" w:hAnsi="Times New Roman" w:cs="Times New Roman"/>
          <w:b/>
          <w:bCs/>
          <w:sz w:val="24"/>
          <w:szCs w:val="28"/>
        </w:rPr>
        <w:t xml:space="preserve"> </w:t>
      </w:r>
      <w:r w:rsidR="00D03BCD" w:rsidRPr="0014777E">
        <w:rPr>
          <w:rFonts w:ascii="Times New Roman" w:hAnsi="Times New Roman" w:cs="Times New Roman"/>
          <w:b/>
          <w:bCs/>
          <w:sz w:val="24"/>
          <w:szCs w:val="28"/>
        </w:rPr>
        <w:t xml:space="preserve"> </w:t>
      </w:r>
    </w:p>
    <w:p w14:paraId="634FEAEC" w14:textId="77777777" w:rsidR="007038DA" w:rsidRPr="008A1C37" w:rsidRDefault="007038DA" w:rsidP="008A1C37">
      <w:pPr>
        <w:spacing w:line="480" w:lineRule="auto"/>
        <w:jc w:val="both"/>
        <w:rPr>
          <w:rFonts w:ascii="Times New Roman" w:hAnsi="Times New Roman" w:cs="Times New Roman"/>
          <w:sz w:val="24"/>
          <w:szCs w:val="24"/>
        </w:rPr>
      </w:pPr>
    </w:p>
    <w:p w14:paraId="62BF91C5" w14:textId="386DB1EF" w:rsidR="00F11107" w:rsidRPr="008A1C37" w:rsidRDefault="007038DA"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Paul Davis and Lisa Edwards</w:t>
      </w:r>
    </w:p>
    <w:p w14:paraId="002E7489" w14:textId="77777777" w:rsidR="00F11107" w:rsidRPr="008A1C37" w:rsidRDefault="00F11107" w:rsidP="008A1C37">
      <w:pPr>
        <w:spacing w:line="480" w:lineRule="auto"/>
        <w:jc w:val="both"/>
        <w:rPr>
          <w:rFonts w:ascii="Times New Roman" w:hAnsi="Times New Roman" w:cs="Times New Roman"/>
          <w:sz w:val="24"/>
          <w:szCs w:val="24"/>
        </w:rPr>
      </w:pPr>
    </w:p>
    <w:p w14:paraId="0BAE5558" w14:textId="21316CFA" w:rsidR="002A746B" w:rsidRPr="008A1C37" w:rsidRDefault="002A746B"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Paul Davis</w:t>
      </w:r>
    </w:p>
    <w:p w14:paraId="2465D470" w14:textId="0F1C47F4" w:rsidR="002A746B" w:rsidRPr="008A1C37" w:rsidRDefault="00F15BA8"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School of Nursing and Health Sciences,</w:t>
      </w:r>
      <w:r w:rsidR="002A746B" w:rsidRPr="008A1C37">
        <w:rPr>
          <w:rFonts w:ascii="Times New Roman" w:hAnsi="Times New Roman" w:cs="Times New Roman"/>
          <w:sz w:val="24"/>
          <w:szCs w:val="24"/>
        </w:rPr>
        <w:t xml:space="preserve"> University of Sunderland, </w:t>
      </w:r>
      <w:r w:rsidR="00E641E6" w:rsidRPr="008A1C37">
        <w:rPr>
          <w:rFonts w:ascii="Times New Roman" w:hAnsi="Times New Roman" w:cs="Times New Roman"/>
          <w:sz w:val="24"/>
          <w:szCs w:val="24"/>
        </w:rPr>
        <w:t xml:space="preserve">Darwin Building </w:t>
      </w:r>
      <w:r w:rsidR="002A746B" w:rsidRPr="008A1C37">
        <w:rPr>
          <w:rFonts w:ascii="Times New Roman" w:hAnsi="Times New Roman" w:cs="Times New Roman"/>
          <w:sz w:val="24"/>
          <w:szCs w:val="24"/>
        </w:rPr>
        <w:t xml:space="preserve">Sunderland, </w:t>
      </w:r>
      <w:r w:rsidR="00E641E6" w:rsidRPr="008A1C37">
        <w:rPr>
          <w:rFonts w:ascii="Times New Roman" w:hAnsi="Times New Roman" w:cs="Times New Roman"/>
          <w:sz w:val="24"/>
          <w:szCs w:val="24"/>
        </w:rPr>
        <w:t xml:space="preserve">SR1 3SD, </w:t>
      </w:r>
      <w:r w:rsidR="002A746B" w:rsidRPr="008A1C37">
        <w:rPr>
          <w:rFonts w:ascii="Times New Roman" w:hAnsi="Times New Roman" w:cs="Times New Roman"/>
          <w:sz w:val="24"/>
          <w:szCs w:val="24"/>
        </w:rPr>
        <w:t>UK</w:t>
      </w:r>
      <w:r w:rsidR="00E641E6" w:rsidRPr="008A1C37">
        <w:rPr>
          <w:rFonts w:ascii="Times New Roman" w:hAnsi="Times New Roman" w:cs="Times New Roman"/>
          <w:sz w:val="24"/>
          <w:szCs w:val="24"/>
        </w:rPr>
        <w:t xml:space="preserve">  </w:t>
      </w:r>
    </w:p>
    <w:p w14:paraId="0C8E5DF3" w14:textId="383246E5" w:rsidR="00E641E6" w:rsidRPr="008A1C37" w:rsidRDefault="00E641E6" w:rsidP="008A1C37">
      <w:pPr>
        <w:spacing w:line="480" w:lineRule="auto"/>
        <w:jc w:val="both"/>
        <w:rPr>
          <w:rFonts w:ascii="Times New Roman" w:hAnsi="Times New Roman" w:cs="Times New Roman"/>
          <w:b/>
          <w:sz w:val="24"/>
          <w:szCs w:val="24"/>
        </w:rPr>
      </w:pPr>
      <w:r w:rsidRPr="008A1C37">
        <w:rPr>
          <w:rFonts w:ascii="Times New Roman" w:hAnsi="Times New Roman" w:cs="Times New Roman"/>
          <w:sz w:val="24"/>
          <w:szCs w:val="24"/>
        </w:rPr>
        <w:t xml:space="preserve">Corresponding author: </w:t>
      </w:r>
      <w:hyperlink r:id="rId11" w:history="1">
        <w:r w:rsidRPr="008A1C37">
          <w:rPr>
            <w:rStyle w:val="Hyperlink"/>
            <w:rFonts w:ascii="Times New Roman" w:hAnsi="Times New Roman" w:cs="Times New Roman"/>
            <w:sz w:val="24"/>
            <w:szCs w:val="24"/>
          </w:rPr>
          <w:t>paul.davis@sunderland.ac.uk</w:t>
        </w:r>
      </w:hyperlink>
      <w:r w:rsidRPr="008A1C37">
        <w:rPr>
          <w:rFonts w:ascii="Times New Roman" w:hAnsi="Times New Roman" w:cs="Times New Roman"/>
          <w:sz w:val="24"/>
          <w:szCs w:val="24"/>
        </w:rPr>
        <w:t xml:space="preserve"> </w:t>
      </w:r>
    </w:p>
    <w:p w14:paraId="66A95CAF" w14:textId="2CD1C81B" w:rsidR="002A746B" w:rsidRPr="008A1C37" w:rsidRDefault="002A746B"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Lisa Edwards</w:t>
      </w:r>
    </w:p>
    <w:p w14:paraId="06F68B52" w14:textId="4AF76E2F" w:rsidR="002A746B" w:rsidRDefault="00E641E6"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School of Sport and Health Sciences, Cardiff Metropolitan University, </w:t>
      </w:r>
      <w:proofErr w:type="spellStart"/>
      <w:r w:rsidRPr="008A1C37">
        <w:rPr>
          <w:rFonts w:ascii="Times New Roman" w:hAnsi="Times New Roman" w:cs="Times New Roman"/>
          <w:sz w:val="24"/>
          <w:szCs w:val="24"/>
        </w:rPr>
        <w:t>Cyncoed</w:t>
      </w:r>
      <w:proofErr w:type="spellEnd"/>
      <w:r w:rsidRPr="008A1C37">
        <w:rPr>
          <w:rFonts w:ascii="Times New Roman" w:hAnsi="Times New Roman" w:cs="Times New Roman"/>
          <w:sz w:val="24"/>
          <w:szCs w:val="24"/>
        </w:rPr>
        <w:t xml:space="preserve"> Campus, </w:t>
      </w:r>
      <w:r w:rsidR="002A746B" w:rsidRPr="008A1C37">
        <w:rPr>
          <w:rFonts w:ascii="Times New Roman" w:hAnsi="Times New Roman" w:cs="Times New Roman"/>
          <w:sz w:val="24"/>
          <w:szCs w:val="24"/>
        </w:rPr>
        <w:t xml:space="preserve">Cardiff, </w:t>
      </w:r>
      <w:r w:rsidRPr="008A1C37">
        <w:rPr>
          <w:rFonts w:ascii="Times New Roman" w:hAnsi="Times New Roman" w:cs="Times New Roman"/>
          <w:sz w:val="24"/>
          <w:szCs w:val="24"/>
        </w:rPr>
        <w:t xml:space="preserve">CF23 6XD, </w:t>
      </w:r>
      <w:r w:rsidR="002A746B" w:rsidRPr="008A1C37">
        <w:rPr>
          <w:rFonts w:ascii="Times New Roman" w:hAnsi="Times New Roman" w:cs="Times New Roman"/>
          <w:sz w:val="24"/>
          <w:szCs w:val="24"/>
        </w:rPr>
        <w:t>UK</w:t>
      </w:r>
    </w:p>
    <w:p w14:paraId="7DD74A88" w14:textId="1BE29A47" w:rsidR="00767D81" w:rsidRPr="008A1C37" w:rsidRDefault="00767D81" w:rsidP="00767D81">
      <w:pPr>
        <w:spacing w:line="480" w:lineRule="auto"/>
        <w:jc w:val="both"/>
        <w:rPr>
          <w:rFonts w:ascii="Times New Roman" w:hAnsi="Times New Roman" w:cs="Times New Roman"/>
          <w:b/>
          <w:sz w:val="24"/>
          <w:szCs w:val="24"/>
        </w:rPr>
      </w:pPr>
      <w:r w:rsidRPr="008A1C37">
        <w:rPr>
          <w:rFonts w:ascii="Times New Roman" w:hAnsi="Times New Roman" w:cs="Times New Roman"/>
          <w:sz w:val="24"/>
          <w:szCs w:val="24"/>
        </w:rPr>
        <w:t xml:space="preserve">Corresponding author: </w:t>
      </w:r>
      <w:hyperlink r:id="rId12" w:history="1">
        <w:r w:rsidR="00EC1C23">
          <w:rPr>
            <w:rStyle w:val="Hyperlink"/>
            <w:rFonts w:ascii="Times New Roman" w:hAnsi="Times New Roman" w:cs="Times New Roman"/>
            <w:sz w:val="24"/>
            <w:szCs w:val="24"/>
          </w:rPr>
          <w:t>lledwards</w:t>
        </w:r>
        <w:r w:rsidRPr="008A1C37">
          <w:rPr>
            <w:rStyle w:val="Hyperlink"/>
            <w:rFonts w:ascii="Times New Roman" w:hAnsi="Times New Roman" w:cs="Times New Roman"/>
            <w:sz w:val="24"/>
            <w:szCs w:val="24"/>
          </w:rPr>
          <w:t>@</w:t>
        </w:r>
        <w:r w:rsidR="00EC1C23">
          <w:rPr>
            <w:rStyle w:val="Hyperlink"/>
            <w:rFonts w:ascii="Times New Roman" w:hAnsi="Times New Roman" w:cs="Times New Roman"/>
            <w:sz w:val="24"/>
            <w:szCs w:val="24"/>
          </w:rPr>
          <w:t>cardiffmet</w:t>
        </w:r>
        <w:r w:rsidRPr="008A1C37">
          <w:rPr>
            <w:rStyle w:val="Hyperlink"/>
            <w:rFonts w:ascii="Times New Roman" w:hAnsi="Times New Roman" w:cs="Times New Roman"/>
            <w:sz w:val="24"/>
            <w:szCs w:val="24"/>
          </w:rPr>
          <w:t>.ac.uk</w:t>
        </w:r>
      </w:hyperlink>
      <w:r w:rsidRPr="008A1C37">
        <w:rPr>
          <w:rFonts w:ascii="Times New Roman" w:hAnsi="Times New Roman" w:cs="Times New Roman"/>
          <w:sz w:val="24"/>
          <w:szCs w:val="24"/>
        </w:rPr>
        <w:t xml:space="preserve"> </w:t>
      </w:r>
    </w:p>
    <w:p w14:paraId="114ACE41" w14:textId="77777777" w:rsidR="00767D81" w:rsidRPr="008A1C37" w:rsidRDefault="00767D81" w:rsidP="008A1C37">
      <w:pPr>
        <w:spacing w:line="480" w:lineRule="auto"/>
        <w:jc w:val="both"/>
        <w:rPr>
          <w:rFonts w:ascii="Times New Roman" w:hAnsi="Times New Roman" w:cs="Times New Roman"/>
          <w:sz w:val="24"/>
          <w:szCs w:val="24"/>
        </w:rPr>
      </w:pPr>
    </w:p>
    <w:p w14:paraId="7FF224C8" w14:textId="0779FCC1" w:rsidR="002A746B" w:rsidRPr="008A1C37" w:rsidRDefault="002A746B" w:rsidP="008A1C37">
      <w:pPr>
        <w:spacing w:line="480" w:lineRule="auto"/>
        <w:jc w:val="both"/>
        <w:rPr>
          <w:rFonts w:ascii="Times New Roman" w:hAnsi="Times New Roman" w:cs="Times New Roman"/>
          <w:sz w:val="24"/>
          <w:szCs w:val="24"/>
        </w:rPr>
      </w:pPr>
    </w:p>
    <w:p w14:paraId="6DE22165" w14:textId="06281461" w:rsidR="002A746B" w:rsidRPr="008A1C37" w:rsidRDefault="002A746B" w:rsidP="008A1C37">
      <w:pPr>
        <w:spacing w:line="480" w:lineRule="auto"/>
        <w:jc w:val="both"/>
        <w:rPr>
          <w:rFonts w:ascii="Times New Roman" w:hAnsi="Times New Roman" w:cs="Times New Roman"/>
          <w:b/>
          <w:bCs/>
          <w:sz w:val="24"/>
          <w:szCs w:val="24"/>
        </w:rPr>
      </w:pPr>
      <w:r w:rsidRPr="008A1C37">
        <w:rPr>
          <w:rFonts w:ascii="Times New Roman" w:hAnsi="Times New Roman" w:cs="Times New Roman"/>
          <w:b/>
          <w:bCs/>
          <w:sz w:val="24"/>
          <w:szCs w:val="24"/>
        </w:rPr>
        <w:t>KEYWORDS</w:t>
      </w:r>
    </w:p>
    <w:p w14:paraId="54124629" w14:textId="14372F48" w:rsidR="00F15BA8" w:rsidRPr="008A1C37" w:rsidRDefault="00F15BA8"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Autonomy; articulacy; </w:t>
      </w:r>
      <w:r w:rsidR="008F3308">
        <w:rPr>
          <w:rFonts w:ascii="Times New Roman" w:hAnsi="Times New Roman" w:cs="Times New Roman"/>
          <w:sz w:val="24"/>
          <w:szCs w:val="24"/>
        </w:rPr>
        <w:t>ambiguity</w:t>
      </w:r>
      <w:r w:rsidRPr="008A1C37">
        <w:rPr>
          <w:rFonts w:ascii="Times New Roman" w:hAnsi="Times New Roman" w:cs="Times New Roman"/>
          <w:sz w:val="24"/>
          <w:szCs w:val="24"/>
        </w:rPr>
        <w:t>; derby</w:t>
      </w:r>
      <w:r w:rsidR="00CF3049" w:rsidRPr="008A1C37">
        <w:rPr>
          <w:rFonts w:ascii="Times New Roman" w:hAnsi="Times New Roman" w:cs="Times New Roman"/>
          <w:sz w:val="24"/>
          <w:szCs w:val="24"/>
        </w:rPr>
        <w:t>; feminism</w:t>
      </w:r>
    </w:p>
    <w:p w14:paraId="0C71C6C0" w14:textId="03E26522" w:rsidR="002A746B" w:rsidRPr="008A1C37" w:rsidRDefault="002A746B" w:rsidP="008A1C37">
      <w:pPr>
        <w:spacing w:line="480" w:lineRule="auto"/>
        <w:jc w:val="both"/>
        <w:rPr>
          <w:rFonts w:ascii="Times New Roman" w:hAnsi="Times New Roman" w:cs="Times New Roman"/>
          <w:b/>
          <w:bCs/>
          <w:sz w:val="24"/>
          <w:szCs w:val="24"/>
        </w:rPr>
      </w:pPr>
    </w:p>
    <w:p w14:paraId="72B13575" w14:textId="77777777" w:rsidR="008A1C37" w:rsidRDefault="008A1C37" w:rsidP="008A1C37">
      <w:pPr>
        <w:spacing w:line="480" w:lineRule="auto"/>
        <w:jc w:val="both"/>
        <w:rPr>
          <w:rFonts w:ascii="Times New Roman" w:hAnsi="Times New Roman" w:cs="Times New Roman"/>
          <w:b/>
          <w:bCs/>
          <w:sz w:val="24"/>
          <w:szCs w:val="24"/>
        </w:rPr>
      </w:pPr>
    </w:p>
    <w:p w14:paraId="6A2EA75C" w14:textId="77777777" w:rsidR="008A1C37" w:rsidRDefault="008A1C37" w:rsidP="008A1C37">
      <w:pPr>
        <w:spacing w:line="480" w:lineRule="auto"/>
        <w:jc w:val="both"/>
        <w:rPr>
          <w:rFonts w:ascii="Times New Roman" w:hAnsi="Times New Roman" w:cs="Times New Roman"/>
          <w:b/>
          <w:bCs/>
          <w:sz w:val="24"/>
          <w:szCs w:val="24"/>
        </w:rPr>
      </w:pPr>
    </w:p>
    <w:p w14:paraId="38102A89" w14:textId="77777777" w:rsidR="008A1C37" w:rsidRDefault="008A1C37" w:rsidP="008A1C37">
      <w:pPr>
        <w:spacing w:line="480" w:lineRule="auto"/>
        <w:jc w:val="both"/>
        <w:rPr>
          <w:rFonts w:ascii="Times New Roman" w:hAnsi="Times New Roman" w:cs="Times New Roman"/>
          <w:b/>
          <w:bCs/>
          <w:sz w:val="24"/>
          <w:szCs w:val="24"/>
        </w:rPr>
      </w:pPr>
    </w:p>
    <w:p w14:paraId="5BDDDA03" w14:textId="77777777" w:rsidR="008A1C37" w:rsidRDefault="008A1C37" w:rsidP="008A1C37">
      <w:pPr>
        <w:spacing w:line="480" w:lineRule="auto"/>
        <w:jc w:val="both"/>
        <w:rPr>
          <w:rFonts w:ascii="Times New Roman" w:hAnsi="Times New Roman" w:cs="Times New Roman"/>
          <w:b/>
          <w:bCs/>
          <w:sz w:val="24"/>
          <w:szCs w:val="24"/>
        </w:rPr>
      </w:pPr>
    </w:p>
    <w:p w14:paraId="1D118AB9" w14:textId="77777777" w:rsidR="008F3308" w:rsidRDefault="008F3308" w:rsidP="008A1C37">
      <w:pPr>
        <w:spacing w:line="480" w:lineRule="auto"/>
        <w:jc w:val="both"/>
        <w:rPr>
          <w:rFonts w:ascii="Times New Roman" w:hAnsi="Times New Roman" w:cs="Times New Roman"/>
          <w:b/>
          <w:bCs/>
          <w:sz w:val="24"/>
          <w:szCs w:val="24"/>
        </w:rPr>
      </w:pPr>
    </w:p>
    <w:p w14:paraId="486389C4" w14:textId="241D8F5C" w:rsidR="00821685" w:rsidRPr="008A1C37" w:rsidRDefault="002A746B" w:rsidP="008A1C37">
      <w:pPr>
        <w:spacing w:line="480" w:lineRule="auto"/>
        <w:jc w:val="both"/>
        <w:rPr>
          <w:rFonts w:ascii="Times New Roman" w:hAnsi="Times New Roman" w:cs="Times New Roman"/>
          <w:b/>
          <w:bCs/>
          <w:sz w:val="24"/>
          <w:szCs w:val="24"/>
        </w:rPr>
      </w:pPr>
      <w:r w:rsidRPr="008A1C37">
        <w:rPr>
          <w:rFonts w:ascii="Times New Roman" w:hAnsi="Times New Roman" w:cs="Times New Roman"/>
          <w:b/>
          <w:bCs/>
          <w:sz w:val="24"/>
          <w:szCs w:val="24"/>
        </w:rPr>
        <w:t>ABSTRACT</w:t>
      </w:r>
      <w:r w:rsidR="00F11107" w:rsidRPr="008A1C37">
        <w:rPr>
          <w:rFonts w:ascii="Times New Roman" w:hAnsi="Times New Roman" w:cs="Times New Roman"/>
          <w:b/>
          <w:bCs/>
          <w:sz w:val="24"/>
          <w:szCs w:val="24"/>
        </w:rPr>
        <w:t xml:space="preserve"> </w:t>
      </w:r>
    </w:p>
    <w:p w14:paraId="1F4E715E" w14:textId="33AC75F7" w:rsidR="002A746B" w:rsidRPr="008A1C37" w:rsidRDefault="00F11107" w:rsidP="008A1C37">
      <w:pPr>
        <w:spacing w:line="360" w:lineRule="auto"/>
        <w:jc w:val="both"/>
        <w:rPr>
          <w:rFonts w:ascii="Times New Roman" w:hAnsi="Times New Roman" w:cs="Times New Roman"/>
          <w:b/>
          <w:bCs/>
          <w:sz w:val="24"/>
          <w:szCs w:val="24"/>
        </w:rPr>
      </w:pPr>
      <w:r w:rsidRPr="008A1C37">
        <w:rPr>
          <w:rFonts w:ascii="Times New Roman" w:hAnsi="Times New Roman" w:cs="Times New Roman"/>
          <w:sz w:val="24"/>
          <w:szCs w:val="24"/>
        </w:rPr>
        <w:t xml:space="preserve">When behaviours or character </w:t>
      </w:r>
      <w:r w:rsidR="001C5398" w:rsidRPr="008A1C37">
        <w:rPr>
          <w:rFonts w:ascii="Times New Roman" w:hAnsi="Times New Roman" w:cs="Times New Roman"/>
          <w:sz w:val="24"/>
          <w:szCs w:val="24"/>
        </w:rPr>
        <w:t>trait</w:t>
      </w:r>
      <w:r w:rsidRPr="008A1C37">
        <w:rPr>
          <w:rFonts w:ascii="Times New Roman" w:hAnsi="Times New Roman" w:cs="Times New Roman"/>
          <w:sz w:val="24"/>
          <w:szCs w:val="24"/>
        </w:rPr>
        <w:t xml:space="preserve">s match sociocultural expectation, heteronomy is a natural suspicion. A further natural suspicion is that the behaviours or character </w:t>
      </w:r>
      <w:r w:rsidR="002F27B9" w:rsidRPr="008A1C37">
        <w:rPr>
          <w:rFonts w:ascii="Times New Roman" w:hAnsi="Times New Roman" w:cs="Times New Roman"/>
          <w:sz w:val="24"/>
          <w:szCs w:val="24"/>
        </w:rPr>
        <w:t>tra</w:t>
      </w:r>
      <w:r w:rsidR="000C75A3" w:rsidRPr="008A1C37">
        <w:rPr>
          <w:rFonts w:ascii="Times New Roman" w:hAnsi="Times New Roman" w:cs="Times New Roman"/>
          <w:sz w:val="24"/>
          <w:szCs w:val="24"/>
        </w:rPr>
        <w:t>it</w:t>
      </w:r>
      <w:r w:rsidR="002F27B9" w:rsidRPr="008A1C37">
        <w:rPr>
          <w:rFonts w:ascii="Times New Roman" w:hAnsi="Times New Roman" w:cs="Times New Roman"/>
          <w:sz w:val="24"/>
          <w:szCs w:val="24"/>
        </w:rPr>
        <w:t>s</w:t>
      </w:r>
      <w:r w:rsidRPr="008A1C37">
        <w:rPr>
          <w:rFonts w:ascii="Times New Roman" w:hAnsi="Times New Roman" w:cs="Times New Roman"/>
          <w:sz w:val="24"/>
          <w:szCs w:val="24"/>
        </w:rPr>
        <w:t xml:space="preserve"> are unhealthy for the agent or for objectives of social justice and liberation. Second Wave feminism therefore includes a robust narrative of unease about female self-sexualisation. Third Wave feminism has more upbeat narratives of the latter, in terms of confidence and empowerment. </w:t>
      </w:r>
      <w:r w:rsidR="002C08DE" w:rsidRPr="008A1C37">
        <w:rPr>
          <w:rFonts w:ascii="Times New Roman" w:hAnsi="Times New Roman" w:cs="Times New Roman"/>
          <w:sz w:val="24"/>
          <w:szCs w:val="24"/>
        </w:rPr>
        <w:t>Th</w:t>
      </w:r>
      <w:r w:rsidR="00F27ED2" w:rsidRPr="008A1C37">
        <w:rPr>
          <w:rFonts w:ascii="Times New Roman" w:hAnsi="Times New Roman" w:cs="Times New Roman"/>
          <w:sz w:val="24"/>
          <w:szCs w:val="24"/>
        </w:rPr>
        <w:t>e preceding</w:t>
      </w:r>
      <w:r w:rsidR="002C08DE" w:rsidRPr="008A1C37">
        <w:rPr>
          <w:rFonts w:ascii="Times New Roman" w:hAnsi="Times New Roman" w:cs="Times New Roman"/>
          <w:sz w:val="24"/>
          <w:szCs w:val="24"/>
        </w:rPr>
        <w:t xml:space="preserve"> tension is refracted through cases such as Ronda Rousey and ‘derby girls’, as well as those of many less ostentatious women. It is argued that such self-sexualisation can be </w:t>
      </w:r>
      <w:r w:rsidR="005B2CA3" w:rsidRPr="008A1C37">
        <w:rPr>
          <w:rFonts w:ascii="Times New Roman" w:hAnsi="Times New Roman" w:cs="Times New Roman"/>
          <w:sz w:val="24"/>
          <w:szCs w:val="24"/>
        </w:rPr>
        <w:t>autonomous as opposed to heteronomous</w:t>
      </w:r>
      <w:r w:rsidR="00F27ED2" w:rsidRPr="008A1C37">
        <w:rPr>
          <w:rFonts w:ascii="Times New Roman" w:hAnsi="Times New Roman" w:cs="Times New Roman"/>
          <w:sz w:val="24"/>
          <w:szCs w:val="24"/>
        </w:rPr>
        <w:t>. It is argued, furthermore,</w:t>
      </w:r>
      <w:r w:rsidR="002C08DE" w:rsidRPr="008A1C37">
        <w:rPr>
          <w:rFonts w:ascii="Times New Roman" w:hAnsi="Times New Roman" w:cs="Times New Roman"/>
          <w:sz w:val="24"/>
          <w:szCs w:val="24"/>
        </w:rPr>
        <w:t xml:space="preserve"> that it is not a priori unhealthy for the agent and that </w:t>
      </w:r>
      <w:r w:rsidR="0068626C" w:rsidRPr="008A1C37">
        <w:rPr>
          <w:rFonts w:ascii="Times New Roman" w:hAnsi="Times New Roman" w:cs="Times New Roman"/>
          <w:sz w:val="24"/>
          <w:szCs w:val="24"/>
        </w:rPr>
        <w:t>autonomous</w:t>
      </w:r>
      <w:r w:rsidR="002C08DE" w:rsidRPr="008A1C37">
        <w:rPr>
          <w:rFonts w:ascii="Times New Roman" w:hAnsi="Times New Roman" w:cs="Times New Roman"/>
          <w:sz w:val="24"/>
          <w:szCs w:val="24"/>
        </w:rPr>
        <w:t xml:space="preserve"> female self-sexualisation a</w:t>
      </w:r>
      <w:r w:rsidR="002E75A8">
        <w:rPr>
          <w:rFonts w:ascii="Times New Roman" w:hAnsi="Times New Roman" w:cs="Times New Roman"/>
          <w:sz w:val="24"/>
          <w:szCs w:val="24"/>
        </w:rPr>
        <w:t>dmit</w:t>
      </w:r>
      <w:r w:rsidR="002C08DE" w:rsidRPr="008A1C37">
        <w:rPr>
          <w:rFonts w:ascii="Times New Roman" w:hAnsi="Times New Roman" w:cs="Times New Roman"/>
          <w:sz w:val="24"/>
          <w:szCs w:val="24"/>
        </w:rPr>
        <w:t>s</w:t>
      </w:r>
      <w:r w:rsidR="002E75A8">
        <w:rPr>
          <w:rFonts w:ascii="Times New Roman" w:hAnsi="Times New Roman" w:cs="Times New Roman"/>
          <w:sz w:val="24"/>
          <w:szCs w:val="24"/>
        </w:rPr>
        <w:t xml:space="preserve"> of</w:t>
      </w:r>
      <w:r w:rsidR="002C08DE" w:rsidRPr="008A1C37">
        <w:rPr>
          <w:rFonts w:ascii="Times New Roman" w:hAnsi="Times New Roman" w:cs="Times New Roman"/>
          <w:sz w:val="24"/>
          <w:szCs w:val="24"/>
        </w:rPr>
        <w:t xml:space="preserve"> degrees of self-consciousness and articulacy. At the same time, such self-sexualisation takes place within gendered social structures</w:t>
      </w:r>
      <w:r w:rsidR="00F27ED2" w:rsidRPr="008A1C37">
        <w:rPr>
          <w:rFonts w:ascii="Times New Roman" w:hAnsi="Times New Roman" w:cs="Times New Roman"/>
          <w:sz w:val="24"/>
          <w:szCs w:val="24"/>
        </w:rPr>
        <w:t xml:space="preserve">, with consequences that </w:t>
      </w:r>
      <w:r w:rsidR="00821685" w:rsidRPr="008A1C37">
        <w:rPr>
          <w:rFonts w:ascii="Times New Roman" w:hAnsi="Times New Roman" w:cs="Times New Roman"/>
          <w:sz w:val="24"/>
          <w:szCs w:val="24"/>
        </w:rPr>
        <w:t>legitimate</w:t>
      </w:r>
      <w:r w:rsidR="00F27ED2" w:rsidRPr="008A1C37">
        <w:rPr>
          <w:rFonts w:ascii="Times New Roman" w:hAnsi="Times New Roman" w:cs="Times New Roman"/>
          <w:sz w:val="24"/>
          <w:szCs w:val="24"/>
        </w:rPr>
        <w:t xml:space="preserve"> the reinvocation of Second Wave motifs such as the commodification of female sexuality</w:t>
      </w:r>
      <w:r w:rsidR="00821685" w:rsidRPr="008A1C37">
        <w:rPr>
          <w:rFonts w:ascii="Times New Roman" w:hAnsi="Times New Roman" w:cs="Times New Roman"/>
          <w:sz w:val="24"/>
          <w:szCs w:val="24"/>
        </w:rPr>
        <w:t xml:space="preserve"> and the privileging of precise images of female sexuality. </w:t>
      </w:r>
      <w:r w:rsidR="00F27ED2" w:rsidRPr="008A1C37">
        <w:rPr>
          <w:rFonts w:ascii="Times New Roman" w:hAnsi="Times New Roman" w:cs="Times New Roman"/>
          <w:sz w:val="24"/>
          <w:szCs w:val="24"/>
        </w:rPr>
        <w:t xml:space="preserve"> </w:t>
      </w:r>
      <w:r w:rsidR="002C08DE"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  </w:t>
      </w:r>
    </w:p>
    <w:p w14:paraId="388A31F0" w14:textId="77777777" w:rsidR="007038DA" w:rsidRPr="008A1C37" w:rsidRDefault="007038DA" w:rsidP="008A1C37">
      <w:pPr>
        <w:spacing w:line="480" w:lineRule="auto"/>
        <w:jc w:val="both"/>
        <w:rPr>
          <w:rFonts w:ascii="Times New Roman" w:hAnsi="Times New Roman" w:cs="Times New Roman"/>
          <w:b/>
          <w:bCs/>
          <w:sz w:val="28"/>
          <w:szCs w:val="28"/>
        </w:rPr>
      </w:pPr>
    </w:p>
    <w:p w14:paraId="7B34EF66" w14:textId="6B985206" w:rsidR="004D0F2F" w:rsidRPr="0014777E" w:rsidRDefault="004D0F2F" w:rsidP="008A1C37">
      <w:pPr>
        <w:spacing w:line="480" w:lineRule="auto"/>
        <w:jc w:val="both"/>
        <w:rPr>
          <w:rFonts w:ascii="Times New Roman" w:hAnsi="Times New Roman" w:cs="Times New Roman"/>
          <w:b/>
          <w:bCs/>
          <w:sz w:val="24"/>
          <w:szCs w:val="28"/>
        </w:rPr>
      </w:pPr>
      <w:r w:rsidRPr="0014777E">
        <w:rPr>
          <w:rFonts w:ascii="Times New Roman" w:hAnsi="Times New Roman" w:cs="Times New Roman"/>
          <w:b/>
          <w:bCs/>
          <w:sz w:val="24"/>
          <w:szCs w:val="28"/>
        </w:rPr>
        <w:t>Introduction</w:t>
      </w:r>
    </w:p>
    <w:p w14:paraId="25D11A1F" w14:textId="194C7787" w:rsidR="004D0F2F" w:rsidRPr="008A1C37" w:rsidRDefault="004D0F2F" w:rsidP="008A1C37">
      <w:pPr>
        <w:autoSpaceDE w:val="0"/>
        <w:autoSpaceDN w:val="0"/>
        <w:adjustRightInd w:val="0"/>
        <w:spacing w:after="0" w:line="480" w:lineRule="auto"/>
        <w:jc w:val="both"/>
        <w:rPr>
          <w:rFonts w:ascii="Times New Roman" w:hAnsi="Times New Roman" w:cs="Times New Roman"/>
          <w:sz w:val="20"/>
          <w:szCs w:val="20"/>
        </w:rPr>
      </w:pPr>
      <w:r w:rsidRPr="008A1C37">
        <w:rPr>
          <w:rFonts w:ascii="Times New Roman" w:hAnsi="Times New Roman" w:cs="Times New Roman"/>
          <w:sz w:val="24"/>
          <w:szCs w:val="24"/>
        </w:rPr>
        <w:t xml:space="preserve">Societies encourage certain behaviours and character </w:t>
      </w:r>
      <w:r w:rsidR="003560C8" w:rsidRPr="008A1C37">
        <w:rPr>
          <w:rFonts w:ascii="Times New Roman" w:hAnsi="Times New Roman" w:cs="Times New Roman"/>
          <w:sz w:val="24"/>
          <w:szCs w:val="24"/>
        </w:rPr>
        <w:t>trait</w:t>
      </w:r>
      <w:r w:rsidRPr="008A1C37">
        <w:rPr>
          <w:rFonts w:ascii="Times New Roman" w:hAnsi="Times New Roman" w:cs="Times New Roman"/>
          <w:sz w:val="24"/>
          <w:szCs w:val="24"/>
        </w:rPr>
        <w:t>s in their members.</w:t>
      </w:r>
      <w:r w:rsidR="00C52658" w:rsidRPr="008A1C37">
        <w:rPr>
          <w:rFonts w:ascii="Times New Roman" w:hAnsi="Times New Roman" w:cs="Times New Roman"/>
          <w:sz w:val="24"/>
          <w:szCs w:val="24"/>
        </w:rPr>
        <w:t xml:space="preserve"> </w:t>
      </w:r>
      <w:r w:rsidR="005720F9" w:rsidRPr="008A1C37">
        <w:rPr>
          <w:rFonts w:ascii="Times New Roman" w:hAnsi="Times New Roman" w:cs="Times New Roman"/>
          <w:sz w:val="24"/>
          <w:szCs w:val="24"/>
        </w:rPr>
        <w:t xml:space="preserve">A trait is </w:t>
      </w:r>
      <w:r w:rsidR="00BA3547" w:rsidRPr="008A1C37">
        <w:rPr>
          <w:rFonts w:ascii="Times New Roman" w:hAnsi="Times New Roman" w:cs="Times New Roman"/>
          <w:sz w:val="24"/>
          <w:szCs w:val="24"/>
        </w:rPr>
        <w:t xml:space="preserve">articulated by Flanagan (1991, 277) as </w:t>
      </w:r>
      <w:r w:rsidR="00394C9F" w:rsidRPr="008A1C37">
        <w:rPr>
          <w:rFonts w:ascii="Times New Roman" w:hAnsi="Times New Roman" w:cs="Times New Roman"/>
          <w:sz w:val="24"/>
          <w:szCs w:val="24"/>
        </w:rPr>
        <w:t xml:space="preserve">‘some sort of standing disposition to perceive, </w:t>
      </w:r>
      <w:r w:rsidR="00E81308" w:rsidRPr="008A1C37">
        <w:rPr>
          <w:rFonts w:ascii="Times New Roman" w:hAnsi="Times New Roman" w:cs="Times New Roman"/>
          <w:sz w:val="24"/>
          <w:szCs w:val="24"/>
        </w:rPr>
        <w:t xml:space="preserve">and/or think and/or feel and/or behave </w:t>
      </w:r>
      <w:r w:rsidR="008928B3" w:rsidRPr="008A1C37">
        <w:rPr>
          <w:rFonts w:ascii="Times New Roman" w:hAnsi="Times New Roman" w:cs="Times New Roman"/>
          <w:sz w:val="24"/>
          <w:szCs w:val="24"/>
        </w:rPr>
        <w:t>in certain characteristic ways in certain situations</w:t>
      </w:r>
      <w:r w:rsidR="00947F9D" w:rsidRPr="008A1C37">
        <w:rPr>
          <w:rFonts w:ascii="Times New Roman" w:hAnsi="Times New Roman" w:cs="Times New Roman"/>
          <w:sz w:val="24"/>
          <w:szCs w:val="24"/>
        </w:rPr>
        <w:t xml:space="preserve"> -</w:t>
      </w:r>
      <w:r w:rsidR="00FD0396" w:rsidRPr="008A1C37">
        <w:rPr>
          <w:rFonts w:ascii="Times New Roman" w:hAnsi="Times New Roman" w:cs="Times New Roman"/>
          <w:b/>
          <w:bCs/>
          <w:sz w:val="24"/>
          <w:szCs w:val="24"/>
        </w:rPr>
        <w:t xml:space="preserve"> </w:t>
      </w:r>
      <w:r w:rsidR="009932F0" w:rsidRPr="008A1C37">
        <w:rPr>
          <w:rFonts w:ascii="Times New Roman" w:hAnsi="Times New Roman" w:cs="Times New Roman"/>
          <w:sz w:val="24"/>
          <w:szCs w:val="24"/>
        </w:rPr>
        <w:t xml:space="preserve">which situations are partly designated </w:t>
      </w:r>
      <w:r w:rsidR="00C1180A" w:rsidRPr="008A1C37">
        <w:rPr>
          <w:rFonts w:ascii="Times New Roman" w:hAnsi="Times New Roman" w:cs="Times New Roman"/>
          <w:sz w:val="24"/>
          <w:szCs w:val="24"/>
        </w:rPr>
        <w:t>or defined as situations of a certain kind by the standing disposition(s) in question</w:t>
      </w:r>
      <w:r w:rsidR="003A1E93" w:rsidRPr="008A1C37">
        <w:rPr>
          <w:rFonts w:ascii="Times New Roman" w:hAnsi="Times New Roman" w:cs="Times New Roman"/>
          <w:sz w:val="24"/>
          <w:szCs w:val="24"/>
        </w:rPr>
        <w:t xml:space="preserve">.’ </w:t>
      </w:r>
      <w:r w:rsidR="002274C5" w:rsidRPr="008A1C37">
        <w:rPr>
          <w:rFonts w:ascii="Times New Roman" w:hAnsi="Times New Roman" w:cs="Times New Roman"/>
          <w:sz w:val="24"/>
          <w:szCs w:val="24"/>
        </w:rPr>
        <w:t>Traits</w:t>
      </w:r>
      <w:r w:rsidR="00D87F58" w:rsidRPr="008A1C37">
        <w:rPr>
          <w:rFonts w:ascii="Times New Roman" w:hAnsi="Times New Roman" w:cs="Times New Roman"/>
          <w:sz w:val="24"/>
          <w:szCs w:val="24"/>
        </w:rPr>
        <w:t xml:space="preserve"> are</w:t>
      </w:r>
      <w:r w:rsidR="002274C5" w:rsidRPr="008A1C37">
        <w:rPr>
          <w:rFonts w:ascii="Times New Roman" w:hAnsi="Times New Roman" w:cs="Times New Roman"/>
          <w:sz w:val="24"/>
          <w:szCs w:val="24"/>
        </w:rPr>
        <w:t xml:space="preserve"> therefore</w:t>
      </w:r>
      <w:r w:rsidR="00D87F58" w:rsidRPr="008A1C37">
        <w:rPr>
          <w:rFonts w:ascii="Times New Roman" w:hAnsi="Times New Roman" w:cs="Times New Roman"/>
          <w:sz w:val="24"/>
          <w:szCs w:val="24"/>
        </w:rPr>
        <w:t xml:space="preserve"> cognitive, affective and behavioural </w:t>
      </w:r>
      <w:r w:rsidR="006077F8" w:rsidRPr="008A1C37">
        <w:rPr>
          <w:rFonts w:ascii="Times New Roman" w:hAnsi="Times New Roman" w:cs="Times New Roman"/>
          <w:sz w:val="24"/>
          <w:szCs w:val="24"/>
        </w:rPr>
        <w:t>in their composition</w:t>
      </w:r>
      <w:r w:rsidR="0061780C" w:rsidRPr="008A1C37">
        <w:rPr>
          <w:rFonts w:ascii="Times New Roman" w:hAnsi="Times New Roman" w:cs="Times New Roman"/>
          <w:sz w:val="24"/>
          <w:szCs w:val="24"/>
        </w:rPr>
        <w:t xml:space="preserve">, </w:t>
      </w:r>
      <w:r w:rsidR="00B37258" w:rsidRPr="008A1C37">
        <w:rPr>
          <w:rFonts w:ascii="Times New Roman" w:hAnsi="Times New Roman" w:cs="Times New Roman"/>
          <w:sz w:val="24"/>
          <w:szCs w:val="24"/>
        </w:rPr>
        <w:t>have a complex, interactive relationship with the environment</w:t>
      </w:r>
      <w:r w:rsidR="00DA073F" w:rsidRPr="008A1C37">
        <w:rPr>
          <w:rFonts w:ascii="Times New Roman" w:hAnsi="Times New Roman" w:cs="Times New Roman"/>
          <w:sz w:val="24"/>
          <w:szCs w:val="24"/>
        </w:rPr>
        <w:t xml:space="preserve"> and are an efficacious instrument of social control</w:t>
      </w:r>
      <w:r w:rsidR="00B37258" w:rsidRPr="008A1C37">
        <w:rPr>
          <w:rFonts w:ascii="Times New Roman" w:hAnsi="Times New Roman" w:cs="Times New Roman"/>
          <w:sz w:val="24"/>
          <w:szCs w:val="24"/>
        </w:rPr>
        <w:t xml:space="preserve">. </w:t>
      </w:r>
      <w:r w:rsidR="00507521" w:rsidRPr="008A1C37">
        <w:rPr>
          <w:rFonts w:ascii="Times New Roman" w:hAnsi="Times New Roman" w:cs="Times New Roman"/>
          <w:sz w:val="24"/>
          <w:szCs w:val="24"/>
        </w:rPr>
        <w:t>The preceding social e</w:t>
      </w:r>
      <w:r w:rsidRPr="008A1C37">
        <w:rPr>
          <w:rFonts w:ascii="Times New Roman" w:hAnsi="Times New Roman" w:cs="Times New Roman"/>
          <w:sz w:val="24"/>
          <w:szCs w:val="24"/>
        </w:rPr>
        <w:t>ncouragement ranges from the mild to the very strong, with penalties for non-compliance covering an equivalent range. Grounds of encouragement include ideologies</w:t>
      </w:r>
      <w:r w:rsidRPr="008A1C37">
        <w:rPr>
          <w:rStyle w:val="EndnoteReference"/>
          <w:rFonts w:ascii="Times New Roman" w:hAnsi="Times New Roman" w:cs="Times New Roman"/>
          <w:sz w:val="24"/>
          <w:szCs w:val="24"/>
        </w:rPr>
        <w:endnoteReference w:id="1"/>
      </w:r>
      <w:r w:rsidRPr="008A1C37">
        <w:rPr>
          <w:rFonts w:ascii="Times New Roman" w:hAnsi="Times New Roman" w:cs="Times New Roman"/>
          <w:sz w:val="24"/>
          <w:szCs w:val="24"/>
        </w:rPr>
        <w:t xml:space="preserve"> of social class, ethnicity and gender.</w:t>
      </w:r>
      <w:r w:rsidR="007F0DFD" w:rsidRPr="008A1C37">
        <w:rPr>
          <w:rFonts w:ascii="Times New Roman" w:hAnsi="Times New Roman" w:cs="Times New Roman"/>
          <w:sz w:val="24"/>
          <w:szCs w:val="24"/>
        </w:rPr>
        <w:t xml:space="preserve"> </w:t>
      </w:r>
      <w:r w:rsidR="00994708" w:rsidRPr="008A1C37">
        <w:rPr>
          <w:rFonts w:ascii="Times New Roman" w:hAnsi="Times New Roman" w:cs="Times New Roman"/>
          <w:sz w:val="24"/>
          <w:szCs w:val="24"/>
        </w:rPr>
        <w:t xml:space="preserve">For </w:t>
      </w:r>
      <w:r w:rsidR="00994708" w:rsidRPr="008A1C37">
        <w:rPr>
          <w:rFonts w:ascii="Times New Roman" w:hAnsi="Times New Roman" w:cs="Times New Roman"/>
          <w:sz w:val="24"/>
          <w:szCs w:val="24"/>
        </w:rPr>
        <w:lastRenderedPageBreak/>
        <w:t>instance,</w:t>
      </w:r>
      <w:r w:rsidR="00F60A98" w:rsidRPr="008A1C37">
        <w:rPr>
          <w:rFonts w:ascii="Times New Roman" w:hAnsi="Times New Roman" w:cs="Times New Roman"/>
          <w:sz w:val="24"/>
          <w:szCs w:val="24"/>
        </w:rPr>
        <w:t xml:space="preserve"> a society </w:t>
      </w:r>
      <w:r w:rsidR="005D21D9" w:rsidRPr="008A1C37">
        <w:rPr>
          <w:rFonts w:ascii="Times New Roman" w:hAnsi="Times New Roman" w:cs="Times New Roman"/>
          <w:sz w:val="24"/>
          <w:szCs w:val="24"/>
        </w:rPr>
        <w:t>of</w:t>
      </w:r>
      <w:r w:rsidR="00F60A98" w:rsidRPr="008A1C37">
        <w:rPr>
          <w:rFonts w:ascii="Times New Roman" w:hAnsi="Times New Roman" w:cs="Times New Roman"/>
          <w:sz w:val="24"/>
          <w:szCs w:val="24"/>
        </w:rPr>
        <w:t xml:space="preserve"> </w:t>
      </w:r>
      <w:r w:rsidR="00AC59E7" w:rsidRPr="008A1C37">
        <w:rPr>
          <w:rFonts w:ascii="Times New Roman" w:hAnsi="Times New Roman" w:cs="Times New Roman"/>
          <w:sz w:val="24"/>
          <w:szCs w:val="24"/>
        </w:rPr>
        <w:t>rigid traditional gender roles</w:t>
      </w:r>
      <w:r w:rsidR="000D2863" w:rsidRPr="008A1C37">
        <w:rPr>
          <w:rFonts w:ascii="Times New Roman" w:hAnsi="Times New Roman" w:cs="Times New Roman"/>
          <w:sz w:val="24"/>
          <w:szCs w:val="24"/>
        </w:rPr>
        <w:t xml:space="preserve"> will have strong social and </w:t>
      </w:r>
      <w:r w:rsidR="006B20D9" w:rsidRPr="008A1C37">
        <w:rPr>
          <w:rFonts w:ascii="Times New Roman" w:hAnsi="Times New Roman" w:cs="Times New Roman"/>
          <w:sz w:val="24"/>
          <w:szCs w:val="24"/>
        </w:rPr>
        <w:t>sometimes</w:t>
      </w:r>
      <w:r w:rsidR="000D2863" w:rsidRPr="008A1C37">
        <w:rPr>
          <w:rFonts w:ascii="Times New Roman" w:hAnsi="Times New Roman" w:cs="Times New Roman"/>
          <w:sz w:val="24"/>
          <w:szCs w:val="24"/>
        </w:rPr>
        <w:t xml:space="preserve"> legal penalties for </w:t>
      </w:r>
      <w:r w:rsidR="002D2320" w:rsidRPr="008A1C37">
        <w:rPr>
          <w:rFonts w:ascii="Times New Roman" w:hAnsi="Times New Roman" w:cs="Times New Roman"/>
          <w:sz w:val="24"/>
          <w:szCs w:val="24"/>
        </w:rPr>
        <w:t xml:space="preserve">men considered insufficiently </w:t>
      </w:r>
      <w:r w:rsidR="00880714" w:rsidRPr="008A1C37">
        <w:rPr>
          <w:rFonts w:ascii="Times New Roman" w:hAnsi="Times New Roman" w:cs="Times New Roman"/>
          <w:sz w:val="24"/>
          <w:szCs w:val="24"/>
        </w:rPr>
        <w:t>tough and protective of wife and children, and for women considered insufficiently</w:t>
      </w:r>
      <w:r w:rsidR="004A0653" w:rsidRPr="008A1C37">
        <w:rPr>
          <w:rFonts w:ascii="Times New Roman" w:hAnsi="Times New Roman" w:cs="Times New Roman"/>
          <w:sz w:val="24"/>
          <w:szCs w:val="24"/>
        </w:rPr>
        <w:t xml:space="preserve"> </w:t>
      </w:r>
      <w:r w:rsidR="002D7CDB" w:rsidRPr="008A1C37">
        <w:rPr>
          <w:rFonts w:ascii="Times New Roman" w:hAnsi="Times New Roman" w:cs="Times New Roman"/>
          <w:sz w:val="24"/>
          <w:szCs w:val="24"/>
        </w:rPr>
        <w:t>ca</w:t>
      </w:r>
      <w:r w:rsidR="002D3236" w:rsidRPr="008A1C37">
        <w:rPr>
          <w:rFonts w:ascii="Times New Roman" w:hAnsi="Times New Roman" w:cs="Times New Roman"/>
          <w:sz w:val="24"/>
          <w:szCs w:val="24"/>
        </w:rPr>
        <w:t xml:space="preserve">ring </w:t>
      </w:r>
      <w:r w:rsidR="002D7CDB" w:rsidRPr="008A1C37">
        <w:rPr>
          <w:rFonts w:ascii="Times New Roman" w:hAnsi="Times New Roman" w:cs="Times New Roman"/>
          <w:sz w:val="24"/>
          <w:szCs w:val="24"/>
        </w:rPr>
        <w:t>towards</w:t>
      </w:r>
      <w:r w:rsidR="002D3236" w:rsidRPr="008A1C37">
        <w:rPr>
          <w:rFonts w:ascii="Times New Roman" w:hAnsi="Times New Roman" w:cs="Times New Roman"/>
          <w:sz w:val="24"/>
          <w:szCs w:val="24"/>
        </w:rPr>
        <w:t xml:space="preserve"> their children</w:t>
      </w:r>
      <w:r w:rsidR="00F60DFA" w:rsidRPr="008A1C37">
        <w:rPr>
          <w:rFonts w:ascii="Times New Roman" w:hAnsi="Times New Roman" w:cs="Times New Roman"/>
          <w:sz w:val="24"/>
          <w:szCs w:val="24"/>
        </w:rPr>
        <w:t xml:space="preserve"> or insufficiently</w:t>
      </w:r>
      <w:r w:rsidR="003F4DA6" w:rsidRPr="008A1C37">
        <w:rPr>
          <w:rFonts w:ascii="Times New Roman" w:hAnsi="Times New Roman" w:cs="Times New Roman"/>
          <w:sz w:val="24"/>
          <w:szCs w:val="24"/>
        </w:rPr>
        <w:t xml:space="preserve"> submissive to the wishes of their husbands</w:t>
      </w:r>
      <w:r w:rsidR="00EB4C8A" w:rsidRPr="008A1C37">
        <w:rPr>
          <w:rFonts w:ascii="Times New Roman" w:hAnsi="Times New Roman" w:cs="Times New Roman"/>
          <w:sz w:val="24"/>
          <w:szCs w:val="24"/>
        </w:rPr>
        <w:t>.</w:t>
      </w:r>
      <w:r w:rsidR="00994708" w:rsidRPr="008A1C37">
        <w:rPr>
          <w:rFonts w:ascii="Times New Roman" w:hAnsi="Times New Roman" w:cs="Times New Roman"/>
          <w:sz w:val="24"/>
          <w:szCs w:val="24"/>
        </w:rPr>
        <w:t xml:space="preserve"> </w:t>
      </w:r>
      <w:r w:rsidR="009C1AB0" w:rsidRPr="008A1C37">
        <w:rPr>
          <w:rFonts w:ascii="Times New Roman" w:hAnsi="Times New Roman" w:cs="Times New Roman"/>
          <w:sz w:val="24"/>
          <w:szCs w:val="24"/>
        </w:rPr>
        <w:t xml:space="preserve">Gender </w:t>
      </w:r>
      <w:r w:rsidRPr="008A1C37">
        <w:rPr>
          <w:rFonts w:ascii="Times New Roman" w:hAnsi="Times New Roman" w:cs="Times New Roman"/>
          <w:sz w:val="24"/>
          <w:szCs w:val="24"/>
        </w:rPr>
        <w:t>ideolog</w:t>
      </w:r>
      <w:r w:rsidR="009C1AB0" w:rsidRPr="008A1C37">
        <w:rPr>
          <w:rFonts w:ascii="Times New Roman" w:hAnsi="Times New Roman" w:cs="Times New Roman"/>
          <w:sz w:val="24"/>
          <w:szCs w:val="24"/>
        </w:rPr>
        <w:t>y, however</w:t>
      </w:r>
      <w:r w:rsidR="001A7D33" w:rsidRPr="008A1C37">
        <w:rPr>
          <w:rFonts w:ascii="Times New Roman" w:hAnsi="Times New Roman" w:cs="Times New Roman"/>
          <w:sz w:val="24"/>
          <w:szCs w:val="24"/>
        </w:rPr>
        <w:t xml:space="preserve">, has </w:t>
      </w:r>
      <w:r w:rsidR="007B4A05" w:rsidRPr="008A1C37">
        <w:rPr>
          <w:rFonts w:ascii="Times New Roman" w:hAnsi="Times New Roman" w:cs="Times New Roman"/>
          <w:sz w:val="24"/>
          <w:szCs w:val="24"/>
        </w:rPr>
        <w:t>(like ideologies of class and ethnicity)</w:t>
      </w:r>
      <w:r w:rsidRPr="008A1C37">
        <w:rPr>
          <w:rFonts w:ascii="Times New Roman" w:hAnsi="Times New Roman" w:cs="Times New Roman"/>
          <w:sz w:val="24"/>
          <w:szCs w:val="24"/>
        </w:rPr>
        <w:t xml:space="preserve"> liberating </w:t>
      </w:r>
      <w:r w:rsidR="00622278" w:rsidRPr="008A1C37">
        <w:rPr>
          <w:rFonts w:ascii="Times New Roman" w:hAnsi="Times New Roman" w:cs="Times New Roman"/>
          <w:sz w:val="24"/>
          <w:szCs w:val="24"/>
        </w:rPr>
        <w:t xml:space="preserve">as well as </w:t>
      </w:r>
      <w:r w:rsidRPr="008A1C37">
        <w:rPr>
          <w:rFonts w:ascii="Times New Roman" w:hAnsi="Times New Roman" w:cs="Times New Roman"/>
          <w:sz w:val="24"/>
          <w:szCs w:val="24"/>
        </w:rPr>
        <w:t xml:space="preserve">repressive elements. </w:t>
      </w:r>
      <w:proofErr w:type="spellStart"/>
      <w:r w:rsidRPr="008A1C37">
        <w:rPr>
          <w:rFonts w:ascii="Times New Roman" w:hAnsi="Times New Roman" w:cs="Times New Roman"/>
          <w:sz w:val="24"/>
          <w:szCs w:val="24"/>
        </w:rPr>
        <w:t>Pavlidis</w:t>
      </w:r>
      <w:proofErr w:type="spellEnd"/>
      <w:r w:rsidRPr="008A1C37">
        <w:rPr>
          <w:rFonts w:ascii="Times New Roman" w:hAnsi="Times New Roman" w:cs="Times New Roman"/>
          <w:sz w:val="24"/>
          <w:szCs w:val="24"/>
        </w:rPr>
        <w:t xml:space="preserve"> and Connor (201</w:t>
      </w:r>
      <w:r w:rsidR="00A90FCA" w:rsidRPr="008A1C37">
        <w:rPr>
          <w:rFonts w:ascii="Times New Roman" w:hAnsi="Times New Roman" w:cs="Times New Roman"/>
          <w:sz w:val="24"/>
          <w:szCs w:val="24"/>
        </w:rPr>
        <w:t>6</w:t>
      </w:r>
      <w:r w:rsidRPr="008A1C37">
        <w:rPr>
          <w:rFonts w:ascii="Times New Roman" w:hAnsi="Times New Roman" w:cs="Times New Roman"/>
          <w:sz w:val="24"/>
          <w:szCs w:val="24"/>
        </w:rPr>
        <w:t xml:space="preserve">, </w:t>
      </w:r>
      <w:r w:rsidR="00A90FCA" w:rsidRPr="008A1C37">
        <w:rPr>
          <w:rFonts w:ascii="Times New Roman" w:hAnsi="Times New Roman" w:cs="Times New Roman"/>
          <w:sz w:val="24"/>
          <w:szCs w:val="24"/>
        </w:rPr>
        <w:t>1353</w:t>
      </w:r>
      <w:r w:rsidRPr="008A1C37">
        <w:rPr>
          <w:rFonts w:ascii="Times New Roman" w:hAnsi="Times New Roman" w:cs="Times New Roman"/>
          <w:sz w:val="24"/>
          <w:szCs w:val="24"/>
        </w:rPr>
        <w:t>) note Butler’s observation that ‘not all aspects of gender are constraining or limiting and both masculinity and femininity has both damaging and liberating aspects that can be negotiated and influenced in a range of ways</w:t>
      </w:r>
      <w:r w:rsidR="00CE65BF" w:rsidRPr="008A1C37">
        <w:rPr>
          <w:rFonts w:ascii="Times New Roman" w:hAnsi="Times New Roman" w:cs="Times New Roman"/>
          <w:sz w:val="24"/>
          <w:szCs w:val="24"/>
        </w:rPr>
        <w:t>.’</w:t>
      </w:r>
      <w:r w:rsidRPr="008A1C37">
        <w:rPr>
          <w:rFonts w:ascii="Times New Roman" w:hAnsi="Times New Roman" w:cs="Times New Roman"/>
          <w:sz w:val="24"/>
          <w:szCs w:val="24"/>
        </w:rPr>
        <w:t xml:space="preserve"> Elaborating Foucault’s account of power, Sailors and Weaving (2017, </w:t>
      </w:r>
      <w:r w:rsidR="007C2172" w:rsidRPr="008A1C37">
        <w:rPr>
          <w:rFonts w:ascii="Times New Roman" w:hAnsi="Times New Roman" w:cs="Times New Roman"/>
          <w:sz w:val="24"/>
          <w:szCs w:val="24"/>
        </w:rPr>
        <w:t>43</w:t>
      </w:r>
      <w:r w:rsidR="00F42BA2" w:rsidRPr="008A1C37">
        <w:rPr>
          <w:rFonts w:ascii="Times New Roman" w:hAnsi="Times New Roman" w:cs="Times New Roman"/>
          <w:sz w:val="24"/>
          <w:szCs w:val="24"/>
        </w:rPr>
        <w:t>4</w:t>
      </w:r>
      <w:r w:rsidRPr="008A1C37">
        <w:rPr>
          <w:rFonts w:ascii="Times New Roman" w:hAnsi="Times New Roman" w:cs="Times New Roman"/>
          <w:sz w:val="24"/>
          <w:szCs w:val="24"/>
        </w:rPr>
        <w:t xml:space="preserve">) similarly observe that ‘if power </w:t>
      </w:r>
      <w:r w:rsidR="007C2172" w:rsidRPr="008A1C37">
        <w:rPr>
          <w:rFonts w:ascii="Times New Roman" w:hAnsi="Times New Roman" w:cs="Times New Roman"/>
          <w:sz w:val="24"/>
          <w:szCs w:val="24"/>
        </w:rPr>
        <w:t xml:space="preserve">only </w:t>
      </w:r>
      <w:r w:rsidR="00D33393" w:rsidRPr="008A1C37">
        <w:rPr>
          <w:rFonts w:ascii="Times New Roman" w:hAnsi="Times New Roman" w:cs="Times New Roman"/>
          <w:sz w:val="24"/>
          <w:szCs w:val="24"/>
        </w:rPr>
        <w:t>functioned</w:t>
      </w:r>
      <w:r w:rsidRPr="008A1C37">
        <w:rPr>
          <w:rFonts w:ascii="Times New Roman" w:hAnsi="Times New Roman" w:cs="Times New Roman"/>
          <w:sz w:val="24"/>
          <w:szCs w:val="24"/>
        </w:rPr>
        <w:t xml:space="preserve"> to repress and coerce individuals, no one would allow its control to continue by obeying it, except in the most extreme cases of state-sanctioned brutality (and, even then, one might resist, for example, by refusing to recant one’s beliefs)’.</w:t>
      </w:r>
      <w:r w:rsidR="006841CE">
        <w:rPr>
          <w:rStyle w:val="EndnoteReference"/>
          <w:rFonts w:ascii="Times New Roman" w:hAnsi="Times New Roman" w:cs="Times New Roman"/>
          <w:sz w:val="24"/>
          <w:szCs w:val="24"/>
        </w:rPr>
        <w:endnoteReference w:id="2"/>
      </w:r>
      <w:r w:rsidR="00A87880" w:rsidRPr="008A1C37">
        <w:rPr>
          <w:rFonts w:ascii="Times New Roman" w:hAnsi="Times New Roman" w:cs="Times New Roman"/>
          <w:sz w:val="24"/>
          <w:szCs w:val="24"/>
        </w:rPr>
        <w:t xml:space="preserve"> </w:t>
      </w:r>
    </w:p>
    <w:p w14:paraId="3092BF46" w14:textId="77777777" w:rsidR="00246B72" w:rsidRPr="008A1C37" w:rsidRDefault="00246B72" w:rsidP="008A1C37">
      <w:pPr>
        <w:autoSpaceDE w:val="0"/>
        <w:autoSpaceDN w:val="0"/>
        <w:adjustRightInd w:val="0"/>
        <w:spacing w:after="0" w:line="480" w:lineRule="auto"/>
        <w:jc w:val="both"/>
        <w:rPr>
          <w:rFonts w:ascii="Times New Roman" w:hAnsi="Times New Roman" w:cs="Times New Roman"/>
          <w:sz w:val="20"/>
          <w:szCs w:val="20"/>
        </w:rPr>
      </w:pPr>
    </w:p>
    <w:p w14:paraId="61E3CFAE" w14:textId="4CB9F789" w:rsidR="004D0F2F" w:rsidRPr="008A1C37" w:rsidRDefault="004D0F2F"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Feminism is concerned with the repressive effects of ideologies of gender.</w:t>
      </w:r>
      <w:r w:rsidR="00E25F58" w:rsidRPr="008A1C37">
        <w:rPr>
          <w:rFonts w:ascii="Times New Roman" w:hAnsi="Times New Roman" w:cs="Times New Roman"/>
          <w:sz w:val="24"/>
          <w:szCs w:val="24"/>
        </w:rPr>
        <w:t xml:space="preserve"> While feminism is bound to have a </w:t>
      </w:r>
      <w:r w:rsidR="00646DAE" w:rsidRPr="008A1C37">
        <w:rPr>
          <w:rFonts w:ascii="Times New Roman" w:hAnsi="Times New Roman" w:cs="Times New Roman"/>
          <w:sz w:val="24"/>
          <w:szCs w:val="24"/>
        </w:rPr>
        <w:t>special</w:t>
      </w:r>
      <w:r w:rsidR="00B627B1" w:rsidRPr="008A1C37">
        <w:rPr>
          <w:rFonts w:ascii="Times New Roman" w:hAnsi="Times New Roman" w:cs="Times New Roman"/>
          <w:sz w:val="24"/>
          <w:szCs w:val="24"/>
        </w:rPr>
        <w:t xml:space="preserve"> concern with women and girls, </w:t>
      </w:r>
      <w:r w:rsidR="00852FB6" w:rsidRPr="008A1C37">
        <w:rPr>
          <w:rFonts w:ascii="Times New Roman" w:hAnsi="Times New Roman" w:cs="Times New Roman"/>
          <w:sz w:val="24"/>
          <w:szCs w:val="24"/>
        </w:rPr>
        <w:t xml:space="preserve">some feminists </w:t>
      </w:r>
      <w:r w:rsidR="00C4180A" w:rsidRPr="008A1C37">
        <w:rPr>
          <w:rFonts w:ascii="Times New Roman" w:hAnsi="Times New Roman" w:cs="Times New Roman"/>
          <w:sz w:val="24"/>
          <w:szCs w:val="24"/>
        </w:rPr>
        <w:t>believe that</w:t>
      </w:r>
      <w:r w:rsidR="00F326AE" w:rsidRPr="008A1C37">
        <w:rPr>
          <w:rFonts w:ascii="Times New Roman" w:hAnsi="Times New Roman" w:cs="Times New Roman"/>
          <w:sz w:val="24"/>
          <w:szCs w:val="24"/>
        </w:rPr>
        <w:t xml:space="preserve"> </w:t>
      </w:r>
      <w:r w:rsidR="0013481C" w:rsidRPr="008A1C37">
        <w:rPr>
          <w:rFonts w:ascii="Times New Roman" w:hAnsi="Times New Roman" w:cs="Times New Roman"/>
          <w:sz w:val="24"/>
          <w:szCs w:val="24"/>
        </w:rPr>
        <w:t xml:space="preserve">any feminist programme worth </w:t>
      </w:r>
      <w:r w:rsidR="00C4180A" w:rsidRPr="008A1C37">
        <w:rPr>
          <w:rFonts w:ascii="Times New Roman" w:hAnsi="Times New Roman" w:cs="Times New Roman"/>
          <w:sz w:val="24"/>
          <w:szCs w:val="24"/>
        </w:rPr>
        <w:t>want</w:t>
      </w:r>
      <w:r w:rsidR="00646DAE" w:rsidRPr="008A1C37">
        <w:rPr>
          <w:rFonts w:ascii="Times New Roman" w:hAnsi="Times New Roman" w:cs="Times New Roman"/>
          <w:sz w:val="24"/>
          <w:szCs w:val="24"/>
        </w:rPr>
        <w:t>ing</w:t>
      </w:r>
      <w:r w:rsidR="00E72853" w:rsidRPr="008A1C37">
        <w:rPr>
          <w:rFonts w:ascii="Times New Roman" w:hAnsi="Times New Roman" w:cs="Times New Roman"/>
          <w:sz w:val="24"/>
          <w:szCs w:val="24"/>
        </w:rPr>
        <w:t xml:space="preserve"> must challenge all sexism</w:t>
      </w:r>
      <w:r w:rsidR="00646DAE" w:rsidRPr="008A1C37">
        <w:rPr>
          <w:rFonts w:ascii="Times New Roman" w:hAnsi="Times New Roman" w:cs="Times New Roman"/>
          <w:sz w:val="24"/>
          <w:szCs w:val="24"/>
        </w:rPr>
        <w:t xml:space="preserve">. </w:t>
      </w:r>
      <w:r w:rsidR="00E72853" w:rsidRPr="00CB752C">
        <w:rPr>
          <w:rFonts w:ascii="Times New Roman" w:hAnsi="Times New Roman" w:cs="Times New Roman"/>
          <w:sz w:val="24"/>
          <w:szCs w:val="24"/>
        </w:rPr>
        <w:t xml:space="preserve">Hooks </w:t>
      </w:r>
      <w:r w:rsidR="00A221D6" w:rsidRPr="00CB752C">
        <w:rPr>
          <w:rFonts w:ascii="Times New Roman" w:hAnsi="Times New Roman" w:cs="Times New Roman"/>
          <w:sz w:val="24"/>
          <w:szCs w:val="24"/>
        </w:rPr>
        <w:t>(1991, page number</w:t>
      </w:r>
      <w:r w:rsidR="00421125" w:rsidRPr="00CB752C">
        <w:rPr>
          <w:rFonts w:ascii="Times New Roman" w:hAnsi="Times New Roman" w:cs="Times New Roman"/>
          <w:sz w:val="24"/>
          <w:szCs w:val="24"/>
        </w:rPr>
        <w:t xml:space="preserve"> unknown</w:t>
      </w:r>
      <w:r w:rsidR="00A221D6" w:rsidRPr="00CB752C">
        <w:rPr>
          <w:rFonts w:ascii="Times New Roman" w:hAnsi="Times New Roman" w:cs="Times New Roman"/>
          <w:sz w:val="24"/>
          <w:szCs w:val="24"/>
        </w:rPr>
        <w:t>)</w:t>
      </w:r>
      <w:r w:rsidR="00EB1940" w:rsidRPr="00CB752C">
        <w:rPr>
          <w:rFonts w:ascii="Times New Roman" w:hAnsi="Times New Roman" w:cs="Times New Roman"/>
          <w:sz w:val="24"/>
          <w:szCs w:val="24"/>
        </w:rPr>
        <w:t>,</w:t>
      </w:r>
      <w:r w:rsidR="00EB1940" w:rsidRPr="008A1C37">
        <w:rPr>
          <w:rFonts w:ascii="Times New Roman" w:hAnsi="Times New Roman" w:cs="Times New Roman"/>
          <w:sz w:val="24"/>
          <w:szCs w:val="24"/>
        </w:rPr>
        <w:t xml:space="preserve"> for instance, asserts that </w:t>
      </w:r>
      <w:r w:rsidR="00A23AFB" w:rsidRPr="008A1C37">
        <w:rPr>
          <w:rFonts w:ascii="Times New Roman" w:hAnsi="Times New Roman" w:cs="Times New Roman"/>
          <w:sz w:val="24"/>
          <w:szCs w:val="24"/>
        </w:rPr>
        <w:t xml:space="preserve">‘To be “feminist” in any authentic sense of the term is to want for all people, female and male, </w:t>
      </w:r>
      <w:r w:rsidR="00A25AF9" w:rsidRPr="008A1C37">
        <w:rPr>
          <w:rFonts w:ascii="Times New Roman" w:hAnsi="Times New Roman" w:cs="Times New Roman"/>
          <w:sz w:val="24"/>
          <w:szCs w:val="24"/>
        </w:rPr>
        <w:t>liberation from sexist role patterns, domination and oppression.’</w:t>
      </w:r>
      <w:r w:rsidR="00503284" w:rsidRPr="008A1C37">
        <w:rPr>
          <w:rStyle w:val="EndnoteReference"/>
          <w:rFonts w:ascii="Times New Roman" w:hAnsi="Times New Roman" w:cs="Times New Roman"/>
          <w:sz w:val="24"/>
          <w:szCs w:val="24"/>
        </w:rPr>
        <w:endnoteReference w:id="3"/>
      </w:r>
      <w:r w:rsidR="00A221D6"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Gender ideology works to limit behaviour and character </w:t>
      </w:r>
      <w:r w:rsidR="00E41CBE" w:rsidRPr="008A1C37">
        <w:rPr>
          <w:rFonts w:ascii="Times New Roman" w:hAnsi="Times New Roman" w:cs="Times New Roman"/>
          <w:sz w:val="24"/>
          <w:szCs w:val="24"/>
        </w:rPr>
        <w:t>traits</w:t>
      </w:r>
      <w:r w:rsidRPr="008A1C37">
        <w:rPr>
          <w:rFonts w:ascii="Times New Roman" w:hAnsi="Times New Roman" w:cs="Times New Roman"/>
          <w:sz w:val="24"/>
          <w:szCs w:val="24"/>
        </w:rPr>
        <w:t xml:space="preserve"> in both sexes, by creating and recreating dominant ideals of masculinity and femininity at the level of culture and therefore at the level of heart and mind. It has long been platitudinous that top dog among masculinities (‘hegemonic masculinity’) is defined by physical strength, physical courage, combativeness, domination and excess, while the counterpart femininity is defined by physical weakness, restraint, co-operation, submissiveness, beauty, sexuality and nurture</w:t>
      </w:r>
      <w:r w:rsidR="00E3655A">
        <w:rPr>
          <w:rFonts w:ascii="Times New Roman" w:hAnsi="Times New Roman" w:cs="Times New Roman"/>
          <w:sz w:val="24"/>
          <w:szCs w:val="24"/>
        </w:rPr>
        <w:t xml:space="preserve"> (s</w:t>
      </w:r>
      <w:r w:rsidR="00E3655A" w:rsidRPr="00E3655A">
        <w:rPr>
          <w:rFonts w:ascii="Times New Roman" w:hAnsi="Times New Roman" w:cs="Times New Roman"/>
          <w:sz w:val="24"/>
          <w:szCs w:val="24"/>
        </w:rPr>
        <w:t xml:space="preserve">ee, for instance, </w:t>
      </w:r>
      <w:r w:rsidR="00E3655A" w:rsidRPr="00E3655A">
        <w:rPr>
          <w:rFonts w:ascii="Times New Roman" w:hAnsi="Times New Roman" w:cs="Times New Roman"/>
          <w:sz w:val="24"/>
          <w:szCs w:val="24"/>
        </w:rPr>
        <w:lastRenderedPageBreak/>
        <w:t>Connell 1995 and MacKinnon 1987, 118).</w:t>
      </w:r>
      <w:r w:rsidRPr="00E3655A">
        <w:rPr>
          <w:rFonts w:ascii="Times New Roman" w:hAnsi="Times New Roman" w:cs="Times New Roman"/>
          <w:sz w:val="24"/>
          <w:szCs w:val="24"/>
        </w:rPr>
        <w:t xml:space="preserve"> </w:t>
      </w:r>
      <w:r w:rsidR="00491363" w:rsidRPr="008A1C37">
        <w:rPr>
          <w:rFonts w:ascii="Times New Roman" w:hAnsi="Times New Roman" w:cs="Times New Roman"/>
          <w:sz w:val="24"/>
          <w:szCs w:val="24"/>
        </w:rPr>
        <w:t xml:space="preserve">The disproportionate cultural importance </w:t>
      </w:r>
      <w:r w:rsidR="007138F2" w:rsidRPr="008A1C37">
        <w:rPr>
          <w:rFonts w:ascii="Times New Roman" w:hAnsi="Times New Roman" w:cs="Times New Roman"/>
          <w:sz w:val="24"/>
          <w:szCs w:val="24"/>
        </w:rPr>
        <w:t>placed upon female appearance is well-documented</w:t>
      </w:r>
      <w:r w:rsidR="00714E5D" w:rsidRPr="008A1C37">
        <w:rPr>
          <w:rFonts w:ascii="Times New Roman" w:hAnsi="Times New Roman" w:cs="Times New Roman"/>
          <w:sz w:val="24"/>
          <w:szCs w:val="24"/>
        </w:rPr>
        <w:t xml:space="preserve"> (see</w:t>
      </w:r>
      <w:r w:rsidR="007A3373" w:rsidRPr="008A1C37">
        <w:rPr>
          <w:rFonts w:ascii="Times New Roman" w:hAnsi="Times New Roman" w:cs="Times New Roman"/>
          <w:sz w:val="24"/>
          <w:szCs w:val="24"/>
        </w:rPr>
        <w:t>, for instance,</w:t>
      </w:r>
      <w:r w:rsidR="00714E5D" w:rsidRPr="008A1C37">
        <w:rPr>
          <w:rFonts w:ascii="Times New Roman" w:hAnsi="Times New Roman" w:cs="Times New Roman"/>
          <w:sz w:val="24"/>
          <w:szCs w:val="24"/>
        </w:rPr>
        <w:t xml:space="preserve"> </w:t>
      </w:r>
      <w:proofErr w:type="spellStart"/>
      <w:r w:rsidR="007A3373" w:rsidRPr="008A1C37">
        <w:rPr>
          <w:rFonts w:ascii="Times New Roman" w:hAnsi="Times New Roman" w:cs="Times New Roman"/>
          <w:sz w:val="24"/>
          <w:szCs w:val="24"/>
        </w:rPr>
        <w:t>Chapkis</w:t>
      </w:r>
      <w:proofErr w:type="spellEnd"/>
      <w:r w:rsidR="007A3373" w:rsidRPr="008A1C37">
        <w:rPr>
          <w:rFonts w:ascii="Times New Roman" w:hAnsi="Times New Roman" w:cs="Times New Roman"/>
          <w:sz w:val="24"/>
          <w:szCs w:val="24"/>
        </w:rPr>
        <w:t xml:space="preserve"> 1986</w:t>
      </w:r>
      <w:r w:rsidR="000F4A0A">
        <w:rPr>
          <w:rFonts w:ascii="Times New Roman" w:hAnsi="Times New Roman" w:cs="Times New Roman"/>
          <w:sz w:val="24"/>
          <w:szCs w:val="24"/>
        </w:rPr>
        <w:t>)</w:t>
      </w:r>
      <w:r w:rsidR="007A3373" w:rsidRPr="008A1C37">
        <w:rPr>
          <w:rFonts w:ascii="Times New Roman" w:hAnsi="Times New Roman" w:cs="Times New Roman"/>
          <w:sz w:val="24"/>
          <w:szCs w:val="24"/>
        </w:rPr>
        <w:t xml:space="preserve">. </w:t>
      </w:r>
    </w:p>
    <w:p w14:paraId="0A0642DB" w14:textId="1FDC2C5F" w:rsidR="008E77D9" w:rsidRPr="008A1C37" w:rsidRDefault="00845D59"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The ramifications of the </w:t>
      </w:r>
      <w:r w:rsidR="005F1612" w:rsidRPr="008A1C37">
        <w:rPr>
          <w:rFonts w:ascii="Times New Roman" w:hAnsi="Times New Roman" w:cs="Times New Roman"/>
          <w:sz w:val="24"/>
          <w:szCs w:val="24"/>
        </w:rPr>
        <w:t>preceding disproportion</w:t>
      </w:r>
      <w:r w:rsidR="008E77D9" w:rsidRPr="008A1C37">
        <w:rPr>
          <w:rFonts w:ascii="Times New Roman" w:hAnsi="Times New Roman" w:cs="Times New Roman"/>
          <w:sz w:val="24"/>
          <w:szCs w:val="24"/>
        </w:rPr>
        <w:t xml:space="preserve"> for</w:t>
      </w:r>
      <w:r w:rsidR="005F1612" w:rsidRPr="008A1C37">
        <w:rPr>
          <w:rFonts w:ascii="Times New Roman" w:hAnsi="Times New Roman" w:cs="Times New Roman"/>
          <w:sz w:val="24"/>
          <w:szCs w:val="24"/>
        </w:rPr>
        <w:t xml:space="preserve"> female athlete</w:t>
      </w:r>
      <w:r w:rsidR="00996944" w:rsidRPr="008A1C37">
        <w:rPr>
          <w:rFonts w:ascii="Times New Roman" w:hAnsi="Times New Roman" w:cs="Times New Roman"/>
          <w:sz w:val="24"/>
          <w:szCs w:val="24"/>
        </w:rPr>
        <w:t>s</w:t>
      </w:r>
      <w:r w:rsidR="005F1612" w:rsidRPr="008A1C37">
        <w:rPr>
          <w:rFonts w:ascii="Times New Roman" w:hAnsi="Times New Roman" w:cs="Times New Roman"/>
          <w:sz w:val="24"/>
          <w:szCs w:val="24"/>
        </w:rPr>
        <w:t xml:space="preserve"> is also</w:t>
      </w:r>
      <w:r w:rsidR="00E53FBC" w:rsidRPr="008A1C37">
        <w:rPr>
          <w:rFonts w:ascii="Times New Roman" w:hAnsi="Times New Roman" w:cs="Times New Roman"/>
          <w:sz w:val="24"/>
          <w:szCs w:val="24"/>
        </w:rPr>
        <w:t xml:space="preserve"> well</w:t>
      </w:r>
      <w:r w:rsidR="005F1612" w:rsidRPr="008A1C37">
        <w:rPr>
          <w:rFonts w:ascii="Times New Roman" w:hAnsi="Times New Roman" w:cs="Times New Roman"/>
          <w:sz w:val="24"/>
          <w:szCs w:val="24"/>
        </w:rPr>
        <w:t xml:space="preserve"> documented.</w:t>
      </w:r>
      <w:r w:rsidR="0004764B">
        <w:rPr>
          <w:rFonts w:ascii="Times New Roman" w:hAnsi="Times New Roman" w:cs="Times New Roman"/>
          <w:sz w:val="24"/>
          <w:szCs w:val="24"/>
        </w:rPr>
        <w:t xml:space="preserve"> Recent articles by Fink (2013) and </w:t>
      </w:r>
      <w:proofErr w:type="spellStart"/>
      <w:r w:rsidR="0004764B">
        <w:rPr>
          <w:rFonts w:ascii="Times New Roman" w:hAnsi="Times New Roman" w:cs="Times New Roman"/>
          <w:sz w:val="24"/>
          <w:szCs w:val="24"/>
        </w:rPr>
        <w:t>Konjer</w:t>
      </w:r>
      <w:proofErr w:type="spellEnd"/>
      <w:r w:rsidR="0004764B">
        <w:rPr>
          <w:rFonts w:ascii="Times New Roman" w:hAnsi="Times New Roman" w:cs="Times New Roman"/>
          <w:sz w:val="24"/>
          <w:szCs w:val="24"/>
        </w:rPr>
        <w:t xml:space="preserve"> et al. (2017)</w:t>
      </w:r>
      <w:r w:rsidR="00470A10">
        <w:rPr>
          <w:rFonts w:ascii="Times New Roman" w:hAnsi="Times New Roman" w:cs="Times New Roman"/>
          <w:sz w:val="24"/>
          <w:szCs w:val="24"/>
        </w:rPr>
        <w:t xml:space="preserve">, for instance, </w:t>
      </w:r>
      <w:r w:rsidR="005C0488">
        <w:rPr>
          <w:rFonts w:ascii="Times New Roman" w:hAnsi="Times New Roman" w:cs="Times New Roman"/>
          <w:sz w:val="24"/>
          <w:szCs w:val="24"/>
        </w:rPr>
        <w:t>expose the persistence</w:t>
      </w:r>
      <w:r w:rsidR="00010B4B">
        <w:rPr>
          <w:rFonts w:ascii="Times New Roman" w:hAnsi="Times New Roman" w:cs="Times New Roman"/>
          <w:sz w:val="24"/>
          <w:szCs w:val="24"/>
        </w:rPr>
        <w:t xml:space="preserve"> and manifestations</w:t>
      </w:r>
      <w:r w:rsidR="005C0488">
        <w:rPr>
          <w:rFonts w:ascii="Times New Roman" w:hAnsi="Times New Roman" w:cs="Times New Roman"/>
          <w:sz w:val="24"/>
          <w:szCs w:val="24"/>
        </w:rPr>
        <w:t xml:space="preserve"> of </w:t>
      </w:r>
      <w:r w:rsidR="00662BEB">
        <w:rPr>
          <w:rFonts w:ascii="Times New Roman" w:hAnsi="Times New Roman" w:cs="Times New Roman"/>
          <w:sz w:val="24"/>
          <w:szCs w:val="24"/>
        </w:rPr>
        <w:t xml:space="preserve">media sexualization of </w:t>
      </w:r>
      <w:r w:rsidR="000F5F20">
        <w:rPr>
          <w:rFonts w:ascii="Times New Roman" w:hAnsi="Times New Roman" w:cs="Times New Roman"/>
          <w:sz w:val="24"/>
          <w:szCs w:val="24"/>
        </w:rPr>
        <w:t>female athletes.</w:t>
      </w:r>
      <w:r w:rsidR="005F1612" w:rsidRPr="008A1C37">
        <w:rPr>
          <w:rFonts w:ascii="Times New Roman" w:hAnsi="Times New Roman" w:cs="Times New Roman"/>
          <w:sz w:val="24"/>
          <w:szCs w:val="24"/>
        </w:rPr>
        <w:t xml:space="preserve"> Sports feminist scholars</w:t>
      </w:r>
      <w:r w:rsidR="00BE0C08">
        <w:rPr>
          <w:rFonts w:ascii="Times New Roman" w:hAnsi="Times New Roman" w:cs="Times New Roman"/>
          <w:sz w:val="24"/>
          <w:szCs w:val="24"/>
        </w:rPr>
        <w:t>, again,</w:t>
      </w:r>
      <w:r w:rsidR="005F1612" w:rsidRPr="008A1C37">
        <w:rPr>
          <w:rFonts w:ascii="Times New Roman" w:hAnsi="Times New Roman" w:cs="Times New Roman"/>
          <w:sz w:val="24"/>
          <w:szCs w:val="24"/>
        </w:rPr>
        <w:t xml:space="preserve"> have written much about</w:t>
      </w:r>
      <w:r w:rsidR="0057031D">
        <w:rPr>
          <w:rFonts w:ascii="Times New Roman" w:hAnsi="Times New Roman" w:cs="Times New Roman"/>
          <w:sz w:val="24"/>
          <w:szCs w:val="24"/>
        </w:rPr>
        <w:t xml:space="preserve"> how</w:t>
      </w:r>
      <w:r w:rsidR="005F1612" w:rsidRPr="008A1C37">
        <w:rPr>
          <w:rFonts w:ascii="Times New Roman" w:hAnsi="Times New Roman" w:cs="Times New Roman"/>
          <w:sz w:val="24"/>
          <w:szCs w:val="24"/>
        </w:rPr>
        <w:t xml:space="preserve"> the femininity norms</w:t>
      </w:r>
      <w:r w:rsidR="0057031D">
        <w:rPr>
          <w:rFonts w:ascii="Times New Roman" w:hAnsi="Times New Roman" w:cs="Times New Roman"/>
          <w:sz w:val="24"/>
          <w:szCs w:val="24"/>
        </w:rPr>
        <w:t xml:space="preserve"> </w:t>
      </w:r>
      <w:r w:rsidR="00EC645E">
        <w:rPr>
          <w:rFonts w:ascii="Times New Roman" w:hAnsi="Times New Roman" w:cs="Times New Roman"/>
          <w:sz w:val="24"/>
          <w:szCs w:val="24"/>
        </w:rPr>
        <w:t>inscribed in female athlete sexualization</w:t>
      </w:r>
      <w:r w:rsidR="005F1612" w:rsidRPr="008A1C37">
        <w:rPr>
          <w:rFonts w:ascii="Times New Roman" w:hAnsi="Times New Roman" w:cs="Times New Roman"/>
          <w:sz w:val="24"/>
          <w:szCs w:val="24"/>
        </w:rPr>
        <w:t xml:space="preserve"> </w:t>
      </w:r>
      <w:r w:rsidR="00245B7E">
        <w:rPr>
          <w:rFonts w:ascii="Times New Roman" w:hAnsi="Times New Roman" w:cs="Times New Roman"/>
          <w:sz w:val="24"/>
          <w:szCs w:val="24"/>
        </w:rPr>
        <w:t>reinforce</w:t>
      </w:r>
      <w:r w:rsidR="005F1612" w:rsidRPr="008A1C37">
        <w:rPr>
          <w:rFonts w:ascii="Times New Roman" w:hAnsi="Times New Roman" w:cs="Times New Roman"/>
          <w:sz w:val="24"/>
          <w:szCs w:val="24"/>
        </w:rPr>
        <w:t xml:space="preserve"> the historical belief that </w:t>
      </w:r>
      <w:proofErr w:type="gramStart"/>
      <w:r w:rsidR="005F1612" w:rsidRPr="008A1C37">
        <w:rPr>
          <w:rFonts w:ascii="Times New Roman" w:hAnsi="Times New Roman" w:cs="Times New Roman"/>
          <w:sz w:val="24"/>
          <w:szCs w:val="24"/>
        </w:rPr>
        <w:t>sport</w:t>
      </w:r>
      <w:proofErr w:type="gramEnd"/>
      <w:r w:rsidR="005F1612" w:rsidRPr="008A1C37">
        <w:rPr>
          <w:rFonts w:ascii="Times New Roman" w:hAnsi="Times New Roman" w:cs="Times New Roman"/>
          <w:sz w:val="24"/>
          <w:szCs w:val="24"/>
        </w:rPr>
        <w:t xml:space="preserve"> and real women are incompatible (Cahn 1993; Schneider 2000; Weaving 2010). Feminist analyses of sport have played a key part in challenging the wider structural and cultural context that trivialises women’s sport and sexualises female athletes (particularly in elite, commercial sport) (Weaving 2010; Beaver 2016; Weaving 2014), while ‘reinforcing the “natural” association of athleticism with maleness’ (Lindner 2011, 327). Research has shown that the apparent paradox between female athleticism and the heterosexual notion of femininity exerts pressure on female athletes to demonstrate typically feminine traits (see, for instance, Cahn 1993; Krane 2001; Davis-Delano</w:t>
      </w:r>
      <w:r w:rsidR="00034978">
        <w:rPr>
          <w:rFonts w:ascii="Times New Roman" w:hAnsi="Times New Roman" w:cs="Times New Roman"/>
          <w:sz w:val="24"/>
          <w:szCs w:val="24"/>
        </w:rPr>
        <w:t xml:space="preserve">, Pollock and </w:t>
      </w:r>
      <w:proofErr w:type="spellStart"/>
      <w:r w:rsidR="00034978">
        <w:rPr>
          <w:rFonts w:ascii="Times New Roman" w:hAnsi="Times New Roman" w:cs="Times New Roman"/>
          <w:sz w:val="24"/>
          <w:szCs w:val="24"/>
        </w:rPr>
        <w:t>Vose</w:t>
      </w:r>
      <w:proofErr w:type="spellEnd"/>
      <w:r w:rsidR="00765207" w:rsidRPr="008A1C37">
        <w:rPr>
          <w:rFonts w:ascii="Times New Roman" w:hAnsi="Times New Roman" w:cs="Times New Roman"/>
          <w:sz w:val="24"/>
          <w:szCs w:val="24"/>
        </w:rPr>
        <w:t>,</w:t>
      </w:r>
      <w:r w:rsidR="005F1612" w:rsidRPr="008A1C37">
        <w:rPr>
          <w:rFonts w:ascii="Times New Roman" w:hAnsi="Times New Roman" w:cs="Times New Roman"/>
          <w:sz w:val="24"/>
          <w:szCs w:val="24"/>
        </w:rPr>
        <w:t xml:space="preserve"> 2009). As a result, female athletes often develop an ‘apologetic’ as a device to ‘negate or negotiate the negative stereotypes associated with their involvement in sport by embodying the traditional, or hegemonic, heterosexual notion of femininity’ (Hardy 2015, 156). By cultivating ‘essentially’ feminine traits, emphasising beauty, attractiveness, playfulness, eroticism and so on, female athletes strive to live up to expectations of femininity and avoid accusations of ‘mannishness’ (Cahn 1993;</w:t>
      </w:r>
      <w:r w:rsidR="008E77D9" w:rsidRPr="008A1C37">
        <w:rPr>
          <w:rFonts w:ascii="Times New Roman" w:hAnsi="Times New Roman" w:cs="Times New Roman"/>
          <w:sz w:val="24"/>
          <w:szCs w:val="24"/>
        </w:rPr>
        <w:t xml:space="preserve"> Beaver 2016; Hardy 2015).  As Beaver (2016, 640) explains, ‘Previous research on gender and sports finds that women athletes emphasize their femininity to mitigate criticism from those who conflate female athleticism with mannishness and lesbianism.’ In this sense, gender is something we achieve through performance in everyday social interactions (Channon 2014).  Gender is not something we are, but something we do. As West and Zimmerman (1987, 127) famously argued, ‘doing gender’ </w:t>
      </w:r>
      <w:r w:rsidR="008E77D9" w:rsidRPr="008A1C37">
        <w:rPr>
          <w:rFonts w:ascii="Times New Roman" w:hAnsi="Times New Roman" w:cs="Times New Roman"/>
          <w:sz w:val="24"/>
          <w:szCs w:val="24"/>
        </w:rPr>
        <w:lastRenderedPageBreak/>
        <w:t xml:space="preserve">involves negotiating one’s conduct ‘in light of normative conceptions of attitudes and activities appropriate for one’s sex category…’.  From this perspective female athletes might present themselves as attractive and sexual, for example by wearing sexy clothing or engaging in various beauty practices, in order to limit their accountability for flouting gender norms (Beaver 2016).  </w:t>
      </w:r>
      <w:r w:rsidR="004B166E">
        <w:rPr>
          <w:rFonts w:ascii="Times New Roman" w:hAnsi="Times New Roman" w:cs="Times New Roman"/>
          <w:sz w:val="24"/>
          <w:szCs w:val="24"/>
        </w:rPr>
        <w:t>However, f</w:t>
      </w:r>
      <w:r w:rsidR="008E77D9" w:rsidRPr="008A1C37">
        <w:rPr>
          <w:rFonts w:ascii="Times New Roman" w:hAnsi="Times New Roman" w:cs="Times New Roman"/>
          <w:sz w:val="24"/>
          <w:szCs w:val="24"/>
        </w:rPr>
        <w:t xml:space="preserve">emale athletes’ efforts to comply with societal expectations of women come at a cost. </w:t>
      </w:r>
      <w:r w:rsidR="00541175">
        <w:rPr>
          <w:rFonts w:ascii="Times New Roman" w:hAnsi="Times New Roman" w:cs="Times New Roman"/>
          <w:sz w:val="24"/>
          <w:szCs w:val="24"/>
        </w:rPr>
        <w:t>F</w:t>
      </w:r>
      <w:r w:rsidR="008E77D9" w:rsidRPr="008A1C37">
        <w:rPr>
          <w:rFonts w:ascii="Times New Roman" w:hAnsi="Times New Roman" w:cs="Times New Roman"/>
          <w:sz w:val="24"/>
          <w:szCs w:val="24"/>
        </w:rPr>
        <w:t>eminist accounts draw attention to the harmful effects of sexualisation in sport</w:t>
      </w:r>
      <w:r w:rsidR="00541175">
        <w:rPr>
          <w:rFonts w:ascii="Times New Roman" w:hAnsi="Times New Roman" w:cs="Times New Roman"/>
          <w:sz w:val="24"/>
          <w:szCs w:val="24"/>
        </w:rPr>
        <w:t xml:space="preserve">, </w:t>
      </w:r>
      <w:r w:rsidR="00D979F1">
        <w:rPr>
          <w:rFonts w:ascii="Times New Roman" w:hAnsi="Times New Roman" w:cs="Times New Roman"/>
          <w:sz w:val="24"/>
          <w:szCs w:val="24"/>
        </w:rPr>
        <w:t>f</w:t>
      </w:r>
      <w:r w:rsidR="00541175" w:rsidRPr="008A1C37">
        <w:rPr>
          <w:rFonts w:ascii="Times New Roman" w:hAnsi="Times New Roman" w:cs="Times New Roman"/>
          <w:sz w:val="24"/>
          <w:szCs w:val="24"/>
        </w:rPr>
        <w:t>or example</w:t>
      </w:r>
      <w:r w:rsidR="00D979F1">
        <w:rPr>
          <w:rFonts w:ascii="Times New Roman" w:hAnsi="Times New Roman" w:cs="Times New Roman"/>
          <w:sz w:val="24"/>
          <w:szCs w:val="24"/>
        </w:rPr>
        <w:t>.</w:t>
      </w:r>
      <w:r w:rsidR="008E77D9" w:rsidRPr="008A1C37">
        <w:rPr>
          <w:rFonts w:ascii="Times New Roman" w:hAnsi="Times New Roman" w:cs="Times New Roman"/>
          <w:sz w:val="24"/>
          <w:szCs w:val="24"/>
        </w:rPr>
        <w:t xml:space="preserve"> As Beaver (2016, 642) explains:</w:t>
      </w:r>
    </w:p>
    <w:p w14:paraId="6230C7F8" w14:textId="7FE1F784" w:rsidR="008E77D9" w:rsidRPr="008A1C37" w:rsidRDefault="008E77D9"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Some scholars contend that the sexualization of women athletes – requiring them to wear revealing uniforms, focusing on their sex appeal over athletic prowess, and media commentary about women athletes that includes sexual banter – serves an ideological function. By reducing women athletes to sex objects and thereby trivializing their athleticism, men retain dominance in the realm of sport, which plays a key role in naturalizing men’s dominance in other social realms.</w:t>
      </w:r>
    </w:p>
    <w:p w14:paraId="1F2DEADF" w14:textId="77777777" w:rsidR="002B3780" w:rsidRPr="008A1C37" w:rsidRDefault="002B3780" w:rsidP="008A1C37">
      <w:pPr>
        <w:spacing w:line="480" w:lineRule="auto"/>
        <w:jc w:val="both"/>
        <w:rPr>
          <w:rFonts w:ascii="Times New Roman" w:hAnsi="Times New Roman" w:cs="Times New Roman"/>
          <w:i/>
          <w:iCs/>
          <w:sz w:val="24"/>
          <w:szCs w:val="24"/>
        </w:rPr>
      </w:pPr>
    </w:p>
    <w:p w14:paraId="11D02A03" w14:textId="28C8172D" w:rsidR="00380543" w:rsidRPr="0014777E" w:rsidRDefault="003F5FAB" w:rsidP="008A1C37">
      <w:pPr>
        <w:spacing w:line="480" w:lineRule="auto"/>
        <w:jc w:val="both"/>
        <w:rPr>
          <w:rFonts w:ascii="Times New Roman" w:hAnsi="Times New Roman" w:cs="Times New Roman"/>
          <w:b/>
          <w:i/>
          <w:iCs/>
          <w:sz w:val="24"/>
          <w:szCs w:val="24"/>
        </w:rPr>
      </w:pPr>
      <w:r w:rsidRPr="0014777E">
        <w:rPr>
          <w:rFonts w:ascii="Times New Roman" w:hAnsi="Times New Roman" w:cs="Times New Roman"/>
          <w:b/>
          <w:i/>
          <w:iCs/>
          <w:sz w:val="24"/>
          <w:szCs w:val="24"/>
        </w:rPr>
        <w:t>Roller Derby</w:t>
      </w:r>
    </w:p>
    <w:p w14:paraId="354CCE2D" w14:textId="33CA95FD" w:rsidR="00CF202D" w:rsidRPr="008A1C37" w:rsidRDefault="00FA675D" w:rsidP="008A1C37">
      <w:pPr>
        <w:autoSpaceDE w:val="0"/>
        <w:autoSpaceDN w:val="0"/>
        <w:adjustRightInd w:val="0"/>
        <w:spacing w:after="0" w:line="480" w:lineRule="auto"/>
        <w:jc w:val="both"/>
        <w:rPr>
          <w:rFonts w:ascii="Times New Roman" w:hAnsi="Times New Roman" w:cs="Times New Roman"/>
          <w:sz w:val="24"/>
          <w:szCs w:val="24"/>
        </w:rPr>
      </w:pPr>
      <w:r w:rsidRPr="008A1C37">
        <w:rPr>
          <w:rFonts w:ascii="Times New Roman" w:hAnsi="Times New Roman" w:cs="Times New Roman"/>
          <w:sz w:val="24"/>
          <w:szCs w:val="24"/>
        </w:rPr>
        <w:t>Roller derby (‘derby’ from now) is e</w:t>
      </w:r>
      <w:r w:rsidR="00CF202D" w:rsidRPr="008A1C37">
        <w:rPr>
          <w:rFonts w:ascii="Times New Roman" w:hAnsi="Times New Roman" w:cs="Times New Roman"/>
          <w:sz w:val="24"/>
          <w:szCs w:val="24"/>
        </w:rPr>
        <w:t>ssentiall</w:t>
      </w:r>
      <w:r w:rsidR="00EB47B8" w:rsidRPr="008A1C37">
        <w:rPr>
          <w:rFonts w:ascii="Times New Roman" w:hAnsi="Times New Roman" w:cs="Times New Roman"/>
          <w:sz w:val="24"/>
          <w:szCs w:val="24"/>
        </w:rPr>
        <w:t>y</w:t>
      </w:r>
      <w:r w:rsidR="00CF202D" w:rsidRPr="008A1C37">
        <w:rPr>
          <w:rFonts w:ascii="Times New Roman" w:hAnsi="Times New Roman" w:cs="Times New Roman"/>
          <w:sz w:val="24"/>
          <w:szCs w:val="24"/>
        </w:rPr>
        <w:t xml:space="preserve"> a full contact, </w:t>
      </w:r>
      <w:r w:rsidR="00EB47B8" w:rsidRPr="008A1C37">
        <w:rPr>
          <w:rFonts w:ascii="Times New Roman" w:hAnsi="Times New Roman" w:cs="Times New Roman"/>
          <w:sz w:val="24"/>
          <w:szCs w:val="24"/>
        </w:rPr>
        <w:t>‘</w:t>
      </w:r>
      <w:r w:rsidR="00CF202D" w:rsidRPr="008A1C37">
        <w:rPr>
          <w:rFonts w:ascii="Times New Roman" w:hAnsi="Times New Roman" w:cs="Times New Roman"/>
          <w:sz w:val="24"/>
          <w:szCs w:val="24"/>
        </w:rPr>
        <w:t>simultaneous offense/</w:t>
      </w:r>
      <w:proofErr w:type="spellStart"/>
      <w:r w:rsidR="00CF202D" w:rsidRPr="008A1C37">
        <w:rPr>
          <w:rFonts w:ascii="Times New Roman" w:hAnsi="Times New Roman" w:cs="Times New Roman"/>
          <w:sz w:val="24"/>
          <w:szCs w:val="24"/>
        </w:rPr>
        <w:t>defense</w:t>
      </w:r>
      <w:proofErr w:type="spellEnd"/>
      <w:r w:rsidR="00CF202D" w:rsidRPr="008A1C37">
        <w:rPr>
          <w:rFonts w:ascii="Times New Roman" w:hAnsi="Times New Roman" w:cs="Times New Roman"/>
          <w:sz w:val="24"/>
          <w:szCs w:val="24"/>
        </w:rPr>
        <w:t xml:space="preserve"> team race</w:t>
      </w:r>
      <w:r w:rsidR="00EB47B8" w:rsidRPr="008A1C37">
        <w:rPr>
          <w:rFonts w:ascii="Times New Roman" w:hAnsi="Times New Roman" w:cs="Times New Roman"/>
          <w:sz w:val="24"/>
          <w:szCs w:val="24"/>
        </w:rPr>
        <w:t>’</w:t>
      </w:r>
      <w:r w:rsidR="003A76AB" w:rsidRPr="008A1C37">
        <w:rPr>
          <w:rFonts w:ascii="Times New Roman" w:hAnsi="Times New Roman" w:cs="Times New Roman"/>
          <w:sz w:val="24"/>
          <w:szCs w:val="24"/>
        </w:rPr>
        <w:t xml:space="preserve"> (Breeze 2015</w:t>
      </w:r>
      <w:r w:rsidR="00CF202D" w:rsidRPr="008A1C37">
        <w:rPr>
          <w:rFonts w:ascii="Times New Roman" w:hAnsi="Times New Roman" w:cs="Times New Roman"/>
          <w:sz w:val="24"/>
          <w:szCs w:val="24"/>
        </w:rPr>
        <w:t xml:space="preserve">, </w:t>
      </w:r>
      <w:r w:rsidR="003A76AB" w:rsidRPr="008A1C37">
        <w:rPr>
          <w:rFonts w:ascii="Times New Roman" w:hAnsi="Times New Roman" w:cs="Times New Roman"/>
          <w:sz w:val="24"/>
          <w:szCs w:val="24"/>
        </w:rPr>
        <w:t>3</w:t>
      </w:r>
      <w:r w:rsidR="00CF202D" w:rsidRPr="008A1C37">
        <w:rPr>
          <w:rFonts w:ascii="Times New Roman" w:hAnsi="Times New Roman" w:cs="Times New Roman"/>
          <w:sz w:val="24"/>
          <w:szCs w:val="24"/>
        </w:rPr>
        <w:t>). The aim is to score points by lapping members of the opposing team.  Games are referred to as bouts; a bout is made up of 60 minutes of play divided into two 30</w:t>
      </w:r>
      <w:r w:rsidR="00EB47B8" w:rsidRPr="008A1C37">
        <w:rPr>
          <w:rFonts w:ascii="Times New Roman" w:hAnsi="Times New Roman" w:cs="Times New Roman"/>
          <w:sz w:val="24"/>
          <w:szCs w:val="24"/>
        </w:rPr>
        <w:t>-</w:t>
      </w:r>
      <w:r w:rsidR="00CF202D" w:rsidRPr="008A1C37">
        <w:rPr>
          <w:rFonts w:ascii="Times New Roman" w:hAnsi="Times New Roman" w:cs="Times New Roman"/>
          <w:sz w:val="24"/>
          <w:szCs w:val="24"/>
        </w:rPr>
        <w:t>minute halves.</w:t>
      </w:r>
      <w:r w:rsidR="00207549" w:rsidRPr="008A1C37">
        <w:rPr>
          <w:rFonts w:ascii="Times New Roman" w:hAnsi="Times New Roman" w:cs="Times New Roman"/>
          <w:sz w:val="24"/>
          <w:szCs w:val="24"/>
        </w:rPr>
        <w:t xml:space="preserve"> </w:t>
      </w:r>
      <w:r w:rsidR="00CF202D" w:rsidRPr="008A1C37">
        <w:rPr>
          <w:rFonts w:ascii="Times New Roman" w:hAnsi="Times New Roman" w:cs="Times New Roman"/>
          <w:sz w:val="24"/>
          <w:szCs w:val="24"/>
        </w:rPr>
        <w:t>Teams consist of five members who roller-skate around an oval track in the same direction in a series of two minute ‘jams’ (Kearney 2011).  Each team identifies a scoring player, known as the jammer, who scores points for every skater they pass on the opposing team. The other four members of the team are ‘blockers’ who attempt to prevent the opposing jammer from lapping members of their team, while at the same time trying to get their own jammer through (Sailors 2013).  In a recent et</w:t>
      </w:r>
      <w:r w:rsidR="003A76AB" w:rsidRPr="008A1C37">
        <w:rPr>
          <w:rFonts w:ascii="Times New Roman" w:hAnsi="Times New Roman" w:cs="Times New Roman"/>
          <w:sz w:val="24"/>
          <w:szCs w:val="24"/>
        </w:rPr>
        <w:t>hnographic account, Breeze (2015</w:t>
      </w:r>
      <w:r w:rsidR="00AE1EFA" w:rsidRPr="008A1C37">
        <w:rPr>
          <w:rFonts w:ascii="Times New Roman" w:hAnsi="Times New Roman" w:cs="Times New Roman"/>
          <w:sz w:val="24"/>
          <w:szCs w:val="24"/>
        </w:rPr>
        <w:t>,</w:t>
      </w:r>
      <w:r w:rsidR="00AE1EFA" w:rsidRPr="008A1C37">
        <w:rPr>
          <w:rFonts w:ascii="Times New Roman" w:hAnsi="Times New Roman" w:cs="Times New Roman"/>
          <w:b/>
          <w:bCs/>
          <w:sz w:val="24"/>
          <w:szCs w:val="24"/>
        </w:rPr>
        <w:t xml:space="preserve"> </w:t>
      </w:r>
      <w:r w:rsidR="003A76AB" w:rsidRPr="008A1C37">
        <w:rPr>
          <w:rFonts w:ascii="Times New Roman" w:hAnsi="Times New Roman" w:cs="Times New Roman"/>
          <w:bCs/>
          <w:sz w:val="24"/>
          <w:szCs w:val="24"/>
        </w:rPr>
        <w:t>3</w:t>
      </w:r>
      <w:r w:rsidR="008A4069" w:rsidRPr="008A1C37">
        <w:rPr>
          <w:rFonts w:ascii="Times New Roman" w:hAnsi="Times New Roman" w:cs="Times New Roman"/>
          <w:bCs/>
          <w:sz w:val="24"/>
          <w:szCs w:val="24"/>
        </w:rPr>
        <w:t>)</w:t>
      </w:r>
      <w:r w:rsidR="008A4069" w:rsidRPr="008A1C37">
        <w:rPr>
          <w:rFonts w:ascii="Times New Roman" w:hAnsi="Times New Roman" w:cs="Times New Roman"/>
          <w:b/>
          <w:bCs/>
          <w:sz w:val="24"/>
          <w:szCs w:val="24"/>
        </w:rPr>
        <w:t xml:space="preserve"> </w:t>
      </w:r>
      <w:r w:rsidR="00CF202D" w:rsidRPr="008A1C37">
        <w:rPr>
          <w:rFonts w:ascii="Times New Roman" w:hAnsi="Times New Roman" w:cs="Times New Roman"/>
          <w:sz w:val="24"/>
          <w:szCs w:val="24"/>
        </w:rPr>
        <w:t>provides a vivid description of derby in action:</w:t>
      </w:r>
    </w:p>
    <w:p w14:paraId="1D0237BA" w14:textId="77777777" w:rsidR="001A330F" w:rsidRPr="008A1C37" w:rsidRDefault="001A330F" w:rsidP="006E3C27">
      <w:pPr>
        <w:autoSpaceDE w:val="0"/>
        <w:autoSpaceDN w:val="0"/>
        <w:adjustRightInd w:val="0"/>
        <w:spacing w:after="0" w:line="240" w:lineRule="auto"/>
        <w:jc w:val="both"/>
        <w:rPr>
          <w:rFonts w:ascii="Times New Roman" w:hAnsi="Times New Roman" w:cs="Times New Roman"/>
          <w:sz w:val="24"/>
          <w:szCs w:val="24"/>
        </w:rPr>
      </w:pPr>
    </w:p>
    <w:p w14:paraId="7E7DBDEE" w14:textId="3DE5B9C7" w:rsidR="005368A5" w:rsidRPr="008A1C37" w:rsidRDefault="005368A5" w:rsidP="006E3C27">
      <w:pPr>
        <w:autoSpaceDE w:val="0"/>
        <w:autoSpaceDN w:val="0"/>
        <w:adjustRightInd w:val="0"/>
        <w:spacing w:after="0"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 xml:space="preserve">Both jammers line up slightly behind the other skaters </w:t>
      </w:r>
      <w:r w:rsidRPr="008A1C37">
        <w:rPr>
          <w:rFonts w:ascii="Times New Roman" w:hAnsi="Times New Roman" w:cs="Times New Roman"/>
          <w:i/>
          <w:sz w:val="24"/>
          <w:szCs w:val="24"/>
        </w:rPr>
        <w:t>[the blockers]</w:t>
      </w:r>
      <w:r w:rsidRPr="008A1C37">
        <w:rPr>
          <w:rFonts w:ascii="Times New Roman" w:hAnsi="Times New Roman" w:cs="Times New Roman"/>
          <w:sz w:val="24"/>
          <w:szCs w:val="24"/>
        </w:rPr>
        <w:t>…At the whistle</w:t>
      </w:r>
      <w:r w:rsidR="00A778AC" w:rsidRPr="008A1C37">
        <w:rPr>
          <w:rFonts w:ascii="Times New Roman" w:hAnsi="Times New Roman" w:cs="Times New Roman"/>
          <w:sz w:val="24"/>
          <w:szCs w:val="24"/>
        </w:rPr>
        <w:t>s</w:t>
      </w:r>
      <w:r w:rsidRPr="008A1C37">
        <w:rPr>
          <w:rFonts w:ascii="Times New Roman" w:hAnsi="Times New Roman" w:cs="Times New Roman"/>
          <w:sz w:val="24"/>
          <w:szCs w:val="24"/>
        </w:rPr>
        <w:t xml:space="preserve"> signalling for the jam to begin</w:t>
      </w:r>
      <w:r w:rsidR="00A778AC" w:rsidRPr="008A1C37">
        <w:rPr>
          <w:rFonts w:ascii="Times New Roman" w:hAnsi="Times New Roman" w:cs="Times New Roman"/>
          <w:sz w:val="24"/>
          <w:szCs w:val="24"/>
        </w:rPr>
        <w:t>,</w:t>
      </w:r>
      <w:r w:rsidRPr="008A1C37">
        <w:rPr>
          <w:rFonts w:ascii="Times New Roman" w:hAnsi="Times New Roman" w:cs="Times New Roman"/>
          <w:sz w:val="24"/>
          <w:szCs w:val="24"/>
        </w:rPr>
        <w:t xml:space="preserve"> both teams jostle </w:t>
      </w:r>
      <w:r w:rsidR="00A778AC" w:rsidRPr="008A1C37">
        <w:rPr>
          <w:rFonts w:ascii="Times New Roman" w:hAnsi="Times New Roman" w:cs="Times New Roman"/>
          <w:sz w:val="24"/>
          <w:szCs w:val="24"/>
        </w:rPr>
        <w:t>strategically</w:t>
      </w:r>
      <w:r w:rsidRPr="008A1C37">
        <w:rPr>
          <w:rFonts w:ascii="Times New Roman" w:hAnsi="Times New Roman" w:cs="Times New Roman"/>
          <w:sz w:val="24"/>
          <w:szCs w:val="24"/>
        </w:rPr>
        <w:t xml:space="preserve"> for position; skaters plant themselves in the way of their opponents, skate full force into members of the opposite </w:t>
      </w:r>
      <w:r w:rsidRPr="008A1C37">
        <w:rPr>
          <w:rFonts w:ascii="Times New Roman" w:hAnsi="Times New Roman" w:cs="Times New Roman"/>
          <w:sz w:val="24"/>
          <w:szCs w:val="24"/>
        </w:rPr>
        <w:lastRenderedPageBreak/>
        <w:t>tea</w:t>
      </w:r>
      <w:r w:rsidR="00A778AC" w:rsidRPr="008A1C37">
        <w:rPr>
          <w:rFonts w:ascii="Times New Roman" w:hAnsi="Times New Roman" w:cs="Times New Roman"/>
          <w:sz w:val="24"/>
          <w:szCs w:val="24"/>
        </w:rPr>
        <w:t>m, form ‘walls’ with their team</w:t>
      </w:r>
      <w:r w:rsidRPr="008A1C37">
        <w:rPr>
          <w:rFonts w:ascii="Times New Roman" w:hAnsi="Times New Roman" w:cs="Times New Roman"/>
          <w:sz w:val="24"/>
          <w:szCs w:val="24"/>
        </w:rPr>
        <w:t>mates</w:t>
      </w:r>
      <w:r w:rsidR="00A778AC" w:rsidRPr="008A1C37">
        <w:rPr>
          <w:rFonts w:ascii="Times New Roman" w:hAnsi="Times New Roman" w:cs="Times New Roman"/>
          <w:sz w:val="24"/>
          <w:szCs w:val="24"/>
        </w:rPr>
        <w:t>,</w:t>
      </w:r>
      <w:r w:rsidRPr="008A1C37">
        <w:rPr>
          <w:rFonts w:ascii="Times New Roman" w:hAnsi="Times New Roman" w:cs="Times New Roman"/>
          <w:sz w:val="24"/>
          <w:szCs w:val="24"/>
        </w:rPr>
        <w:t xml:space="preserve"> and begin to move in roughly the same direction, anti-clockwise, around the track. </w:t>
      </w:r>
      <w:r w:rsidR="00A778AC" w:rsidRPr="008A1C37">
        <w:rPr>
          <w:rFonts w:ascii="Times New Roman" w:hAnsi="Times New Roman" w:cs="Times New Roman"/>
          <w:sz w:val="24"/>
          <w:szCs w:val="24"/>
        </w:rPr>
        <w:t>Both jammers</w:t>
      </w:r>
      <w:r w:rsidRPr="008A1C37">
        <w:rPr>
          <w:rFonts w:ascii="Times New Roman" w:hAnsi="Times New Roman" w:cs="Times New Roman"/>
          <w:sz w:val="24"/>
          <w:szCs w:val="24"/>
        </w:rPr>
        <w:t xml:space="preserve"> must pass through, and over-take, the ‘pack’ made up of blockers from both teams. Blockers…use hip-checks, shoulder-checks</w:t>
      </w:r>
      <w:r w:rsidR="003A76AB" w:rsidRPr="008A1C37">
        <w:rPr>
          <w:rFonts w:ascii="Times New Roman" w:hAnsi="Times New Roman" w:cs="Times New Roman"/>
          <w:sz w:val="24"/>
          <w:szCs w:val="24"/>
        </w:rPr>
        <w:t>,</w:t>
      </w:r>
      <w:r w:rsidRPr="008A1C37">
        <w:rPr>
          <w:rFonts w:ascii="Times New Roman" w:hAnsi="Times New Roman" w:cs="Times New Roman"/>
          <w:sz w:val="24"/>
          <w:szCs w:val="24"/>
        </w:rPr>
        <w:t xml:space="preserve"> and full-body checks to knock their opponents down or off the track, as well as tactical variations in speed, direction of travel, and pack formation.</w:t>
      </w:r>
    </w:p>
    <w:p w14:paraId="1A14EE54" w14:textId="32063EA7" w:rsidR="00323EBD" w:rsidRPr="008A1C37" w:rsidRDefault="00323EBD" w:rsidP="008A1C37">
      <w:pPr>
        <w:autoSpaceDE w:val="0"/>
        <w:autoSpaceDN w:val="0"/>
        <w:adjustRightInd w:val="0"/>
        <w:spacing w:after="0" w:line="480" w:lineRule="auto"/>
        <w:jc w:val="both"/>
        <w:rPr>
          <w:rFonts w:ascii="Times New Roman" w:hAnsi="Times New Roman" w:cs="Times New Roman"/>
          <w:sz w:val="24"/>
          <w:szCs w:val="24"/>
        </w:rPr>
      </w:pPr>
    </w:p>
    <w:p w14:paraId="25876B96" w14:textId="2B306328" w:rsidR="002218D9" w:rsidRPr="008A1C37" w:rsidRDefault="009133B2"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Derby re-emerged and expanded rapidly from 2001 in a new form</w:t>
      </w:r>
      <w:r w:rsidR="00474F27" w:rsidRPr="008A1C37">
        <w:rPr>
          <w:rFonts w:ascii="Times New Roman" w:hAnsi="Times New Roman" w:cs="Times New Roman"/>
          <w:sz w:val="24"/>
          <w:szCs w:val="24"/>
        </w:rPr>
        <w:t xml:space="preserve"> - it</w:t>
      </w:r>
      <w:r w:rsidRPr="008A1C37">
        <w:rPr>
          <w:rFonts w:ascii="Times New Roman" w:hAnsi="Times New Roman" w:cs="Times New Roman"/>
          <w:sz w:val="24"/>
          <w:szCs w:val="24"/>
        </w:rPr>
        <w:t xml:space="preserve"> was driven predominantly by women. Since then, derby has become a unique sport insofar as it is </w:t>
      </w:r>
      <w:r w:rsidR="00474F27" w:rsidRPr="008A1C37">
        <w:rPr>
          <w:rFonts w:ascii="Times New Roman" w:hAnsi="Times New Roman" w:cs="Times New Roman"/>
          <w:sz w:val="24"/>
          <w:szCs w:val="24"/>
        </w:rPr>
        <w:t>‘</w:t>
      </w:r>
      <w:r w:rsidRPr="008A1C37">
        <w:rPr>
          <w:rFonts w:ascii="Times New Roman" w:hAnsi="Times New Roman" w:cs="Times New Roman"/>
          <w:sz w:val="24"/>
          <w:szCs w:val="24"/>
        </w:rPr>
        <w:t>created by and for women</w:t>
      </w:r>
      <w:r w:rsidR="00474F27" w:rsidRPr="008A1C37">
        <w:rPr>
          <w:rFonts w:ascii="Times New Roman" w:hAnsi="Times New Roman" w:cs="Times New Roman"/>
          <w:sz w:val="24"/>
          <w:szCs w:val="24"/>
        </w:rPr>
        <w:t>’</w:t>
      </w:r>
      <w:r w:rsidRPr="008A1C37">
        <w:rPr>
          <w:rFonts w:ascii="Times New Roman" w:hAnsi="Times New Roman" w:cs="Times New Roman"/>
          <w:sz w:val="24"/>
          <w:szCs w:val="24"/>
        </w:rPr>
        <w:t xml:space="preserve"> (Beaver 2012, p. 26).  </w:t>
      </w:r>
      <w:proofErr w:type="spellStart"/>
      <w:r w:rsidRPr="008A1C37">
        <w:rPr>
          <w:rFonts w:ascii="Times New Roman" w:hAnsi="Times New Roman" w:cs="Times New Roman"/>
          <w:sz w:val="24"/>
          <w:szCs w:val="24"/>
        </w:rPr>
        <w:t>Pavlidis</w:t>
      </w:r>
      <w:proofErr w:type="spellEnd"/>
      <w:r w:rsidRPr="008A1C37">
        <w:rPr>
          <w:rFonts w:ascii="Times New Roman" w:hAnsi="Times New Roman" w:cs="Times New Roman"/>
          <w:sz w:val="24"/>
          <w:szCs w:val="24"/>
        </w:rPr>
        <w:t xml:space="preserve"> and </w:t>
      </w:r>
      <w:proofErr w:type="spellStart"/>
      <w:r w:rsidRPr="008A1C37">
        <w:rPr>
          <w:rFonts w:ascii="Times New Roman" w:hAnsi="Times New Roman" w:cs="Times New Roman"/>
          <w:sz w:val="24"/>
          <w:szCs w:val="24"/>
        </w:rPr>
        <w:t>Fullagar</w:t>
      </w:r>
      <w:proofErr w:type="spellEnd"/>
      <w:r w:rsidRPr="008A1C37">
        <w:rPr>
          <w:rFonts w:ascii="Times New Roman" w:hAnsi="Times New Roman" w:cs="Times New Roman"/>
          <w:sz w:val="24"/>
          <w:szCs w:val="24"/>
        </w:rPr>
        <w:t xml:space="preserve"> (2013, p. 422) note that in the last decade derby has been </w:t>
      </w:r>
      <w:r w:rsidR="00474F27" w:rsidRPr="008A1C37">
        <w:rPr>
          <w:rFonts w:ascii="Times New Roman" w:hAnsi="Times New Roman" w:cs="Times New Roman"/>
          <w:sz w:val="24"/>
          <w:szCs w:val="24"/>
        </w:rPr>
        <w:t>‘</w:t>
      </w:r>
      <w:r w:rsidRPr="008A1C37">
        <w:rPr>
          <w:rFonts w:ascii="Times New Roman" w:hAnsi="Times New Roman" w:cs="Times New Roman"/>
          <w:sz w:val="24"/>
          <w:szCs w:val="24"/>
        </w:rPr>
        <w:t>reinvented and reclaimed by women as an empowering leisure space where gendered subjectivities are played out through desires for fierce competition, creative expression, and collective pleasures</w:t>
      </w:r>
      <w:r w:rsidR="00474F27" w:rsidRPr="008A1C37">
        <w:rPr>
          <w:rFonts w:ascii="Times New Roman" w:hAnsi="Times New Roman" w:cs="Times New Roman"/>
          <w:sz w:val="24"/>
          <w:szCs w:val="24"/>
        </w:rPr>
        <w:t>.’</w:t>
      </w:r>
      <w:r w:rsidR="00E84190">
        <w:rPr>
          <w:rFonts w:ascii="Times New Roman" w:hAnsi="Times New Roman" w:cs="Times New Roman"/>
          <w:sz w:val="24"/>
          <w:szCs w:val="24"/>
        </w:rPr>
        <w:t xml:space="preserve"> These women are dubbed ‘derby girls’ and</w:t>
      </w:r>
      <w:r w:rsidRPr="008A1C37">
        <w:rPr>
          <w:rFonts w:ascii="Times New Roman" w:hAnsi="Times New Roman" w:cs="Times New Roman"/>
          <w:sz w:val="24"/>
          <w:szCs w:val="24"/>
        </w:rPr>
        <w:t xml:space="preserve"> </w:t>
      </w:r>
      <w:r w:rsidR="00CF6E63">
        <w:rPr>
          <w:rFonts w:ascii="Times New Roman" w:hAnsi="Times New Roman" w:cs="Times New Roman"/>
          <w:sz w:val="24"/>
          <w:szCs w:val="24"/>
        </w:rPr>
        <w:t>t</w:t>
      </w:r>
      <w:r w:rsidR="00FB5C40" w:rsidRPr="008A1C37">
        <w:rPr>
          <w:rFonts w:ascii="Times New Roman" w:hAnsi="Times New Roman" w:cs="Times New Roman"/>
          <w:sz w:val="24"/>
          <w:szCs w:val="24"/>
        </w:rPr>
        <w:t>he</w:t>
      </w:r>
      <w:r w:rsidR="00CF6E63">
        <w:rPr>
          <w:rFonts w:ascii="Times New Roman" w:hAnsi="Times New Roman" w:cs="Times New Roman"/>
          <w:sz w:val="24"/>
          <w:szCs w:val="24"/>
        </w:rPr>
        <w:t>ir</w:t>
      </w:r>
      <w:r w:rsidR="00FB5C40" w:rsidRPr="008A1C37">
        <w:rPr>
          <w:rFonts w:ascii="Times New Roman" w:hAnsi="Times New Roman" w:cs="Times New Roman"/>
          <w:sz w:val="24"/>
          <w:szCs w:val="24"/>
        </w:rPr>
        <w:t xml:space="preserve"> gendered subjectivities take precise forms.</w:t>
      </w:r>
      <w:r w:rsidR="0064290D" w:rsidRPr="008A1C37">
        <w:rPr>
          <w:rFonts w:ascii="Times New Roman" w:hAnsi="Times New Roman" w:cs="Times New Roman"/>
          <w:sz w:val="24"/>
          <w:szCs w:val="24"/>
        </w:rPr>
        <w:t xml:space="preserve"> Kearney (2011, p. 285) explains that, </w:t>
      </w:r>
      <w:r w:rsidR="00586A39" w:rsidRPr="008A1C37">
        <w:rPr>
          <w:rFonts w:ascii="Times New Roman" w:hAnsi="Times New Roman" w:cs="Times New Roman"/>
          <w:sz w:val="24"/>
          <w:szCs w:val="24"/>
        </w:rPr>
        <w:t>‘</w:t>
      </w:r>
      <w:r w:rsidR="0064290D" w:rsidRPr="008A1C37">
        <w:rPr>
          <w:rFonts w:ascii="Times New Roman" w:hAnsi="Times New Roman" w:cs="Times New Roman"/>
          <w:sz w:val="24"/>
          <w:szCs w:val="24"/>
        </w:rPr>
        <w:t>Key to understanding contemporary derby and its unique place in women’s sports is its convergence of campy theatricality and fierce athleticism</w:t>
      </w:r>
      <w:r w:rsidR="00586A39" w:rsidRPr="008A1C37">
        <w:rPr>
          <w:rFonts w:ascii="Times New Roman" w:hAnsi="Times New Roman" w:cs="Times New Roman"/>
          <w:sz w:val="24"/>
          <w:szCs w:val="24"/>
        </w:rPr>
        <w:t>.’</w:t>
      </w:r>
      <w:r w:rsidR="0064290D" w:rsidRPr="008A1C37">
        <w:rPr>
          <w:rFonts w:ascii="Times New Roman" w:hAnsi="Times New Roman" w:cs="Times New Roman"/>
          <w:sz w:val="24"/>
          <w:szCs w:val="24"/>
        </w:rPr>
        <w:t xml:space="preserve"> Derby has historically incorporated playful and theatrical qualities,</w:t>
      </w:r>
      <w:r w:rsidR="0014777E">
        <w:rPr>
          <w:rFonts w:ascii="Times New Roman" w:hAnsi="Times New Roman" w:cs="Times New Roman"/>
          <w:sz w:val="24"/>
          <w:szCs w:val="24"/>
        </w:rPr>
        <w:t xml:space="preserve"> integrating ‘style, costume and attitude’</w:t>
      </w:r>
      <w:r w:rsidR="0064290D" w:rsidRPr="008A1C37">
        <w:rPr>
          <w:rFonts w:ascii="Times New Roman" w:hAnsi="Times New Roman" w:cs="Times New Roman"/>
          <w:sz w:val="24"/>
          <w:szCs w:val="24"/>
        </w:rPr>
        <w:t xml:space="preserve"> with elements associated with so-called ‘legitimate’ sports (</w:t>
      </w:r>
      <w:proofErr w:type="spellStart"/>
      <w:r w:rsidR="0064290D" w:rsidRPr="008A1C37">
        <w:rPr>
          <w:rFonts w:ascii="Times New Roman" w:hAnsi="Times New Roman" w:cs="Times New Roman"/>
          <w:sz w:val="24"/>
          <w:szCs w:val="24"/>
        </w:rPr>
        <w:t>Pavlidis</w:t>
      </w:r>
      <w:proofErr w:type="spellEnd"/>
      <w:r w:rsidR="0064290D" w:rsidRPr="008A1C37">
        <w:rPr>
          <w:rFonts w:ascii="Times New Roman" w:hAnsi="Times New Roman" w:cs="Times New Roman"/>
          <w:sz w:val="24"/>
          <w:szCs w:val="24"/>
        </w:rPr>
        <w:t>,</w:t>
      </w:r>
      <w:r w:rsidR="00FD32B0" w:rsidRPr="008A1C37">
        <w:rPr>
          <w:rFonts w:ascii="Times New Roman" w:hAnsi="Times New Roman" w:cs="Times New Roman"/>
          <w:sz w:val="24"/>
          <w:szCs w:val="24"/>
        </w:rPr>
        <w:t xml:space="preserve"> 2012,</w:t>
      </w:r>
      <w:r w:rsidR="0064290D" w:rsidRPr="008A1C37">
        <w:rPr>
          <w:rFonts w:ascii="Times New Roman" w:hAnsi="Times New Roman" w:cs="Times New Roman"/>
          <w:sz w:val="24"/>
          <w:szCs w:val="24"/>
        </w:rPr>
        <w:t xml:space="preserve"> p.165). For example, one of the distinctive features of derby culture is the creation of skaters’ on-track alter-egos via individual pseudonyms, such as </w:t>
      </w:r>
      <w:r w:rsidR="0064290D" w:rsidRPr="008A1C37">
        <w:rPr>
          <w:rFonts w:ascii="Times New Roman" w:hAnsi="Times New Roman" w:cs="Times New Roman"/>
          <w:i/>
          <w:sz w:val="24"/>
          <w:szCs w:val="24"/>
        </w:rPr>
        <w:t xml:space="preserve">Miss </w:t>
      </w:r>
      <w:proofErr w:type="spellStart"/>
      <w:r w:rsidR="0064290D" w:rsidRPr="008A1C37">
        <w:rPr>
          <w:rFonts w:ascii="Times New Roman" w:hAnsi="Times New Roman" w:cs="Times New Roman"/>
          <w:i/>
          <w:sz w:val="24"/>
          <w:szCs w:val="24"/>
        </w:rPr>
        <w:t>Creant</w:t>
      </w:r>
      <w:proofErr w:type="spellEnd"/>
      <w:r w:rsidR="0064290D" w:rsidRPr="008A1C37">
        <w:rPr>
          <w:rFonts w:ascii="Times New Roman" w:hAnsi="Times New Roman" w:cs="Times New Roman"/>
          <w:sz w:val="24"/>
          <w:szCs w:val="24"/>
        </w:rPr>
        <w:t xml:space="preserve"> and </w:t>
      </w:r>
      <w:r w:rsidR="0064290D" w:rsidRPr="008A1C37">
        <w:rPr>
          <w:rFonts w:ascii="Times New Roman" w:hAnsi="Times New Roman" w:cs="Times New Roman"/>
          <w:i/>
          <w:sz w:val="24"/>
          <w:szCs w:val="24"/>
        </w:rPr>
        <w:t>Joan of Dark</w:t>
      </w:r>
      <w:r w:rsidR="0064290D" w:rsidRPr="008A1C37">
        <w:rPr>
          <w:rFonts w:ascii="Times New Roman" w:hAnsi="Times New Roman" w:cs="Times New Roman"/>
          <w:sz w:val="24"/>
          <w:szCs w:val="24"/>
        </w:rPr>
        <w:t>. Skaters’ names reflect the parody and inventiveness in derby culture, creating potentially subversive personae,</w:t>
      </w:r>
      <w:r w:rsidR="0014777E">
        <w:rPr>
          <w:rFonts w:ascii="Times New Roman" w:hAnsi="Times New Roman" w:cs="Times New Roman"/>
          <w:sz w:val="24"/>
          <w:szCs w:val="24"/>
        </w:rPr>
        <w:t xml:space="preserve"> ‘</w:t>
      </w:r>
      <w:r w:rsidR="0064290D" w:rsidRPr="008A1C37">
        <w:rPr>
          <w:rFonts w:ascii="Times New Roman" w:hAnsi="Times New Roman" w:cs="Times New Roman"/>
          <w:sz w:val="24"/>
          <w:szCs w:val="24"/>
        </w:rPr>
        <w:t xml:space="preserve">foregrounding femaleness while playing with rebellion and </w:t>
      </w:r>
      <w:r w:rsidR="0014777E">
        <w:rPr>
          <w:rFonts w:ascii="Times New Roman" w:hAnsi="Times New Roman" w:cs="Times New Roman"/>
          <w:sz w:val="24"/>
          <w:szCs w:val="24"/>
        </w:rPr>
        <w:t>power’</w:t>
      </w:r>
      <w:r w:rsidR="0064290D" w:rsidRPr="008A1C37">
        <w:rPr>
          <w:rFonts w:ascii="Times New Roman" w:hAnsi="Times New Roman" w:cs="Times New Roman"/>
          <w:sz w:val="24"/>
          <w:szCs w:val="24"/>
        </w:rPr>
        <w:t xml:space="preserve"> (Kearney 2011, p. 285). Similarly, skaters’ uniforms (or costumes?) contribute to derby as an</w:t>
      </w:r>
      <w:r w:rsidR="0014777E">
        <w:rPr>
          <w:rFonts w:ascii="Times New Roman" w:hAnsi="Times New Roman" w:cs="Times New Roman"/>
          <w:sz w:val="24"/>
          <w:szCs w:val="24"/>
        </w:rPr>
        <w:t xml:space="preserve"> alternative sport where women ‘</w:t>
      </w:r>
      <w:r w:rsidR="0064290D" w:rsidRPr="008A1C37">
        <w:rPr>
          <w:rFonts w:ascii="Times New Roman" w:hAnsi="Times New Roman" w:cs="Times New Roman"/>
          <w:sz w:val="24"/>
          <w:szCs w:val="24"/>
        </w:rPr>
        <w:t>eroticize their athletic bodies in ways associated with burlesque via heavy makeup, tight tops, short s</w:t>
      </w:r>
      <w:r w:rsidR="0014777E">
        <w:rPr>
          <w:rFonts w:ascii="Times New Roman" w:hAnsi="Times New Roman" w:cs="Times New Roman"/>
          <w:sz w:val="24"/>
          <w:szCs w:val="24"/>
        </w:rPr>
        <w:t>kirts, and thigh-high stockings’</w:t>
      </w:r>
      <w:r w:rsidR="0064290D" w:rsidRPr="008A1C37">
        <w:rPr>
          <w:rFonts w:ascii="Times New Roman" w:hAnsi="Times New Roman" w:cs="Times New Roman"/>
          <w:sz w:val="24"/>
          <w:szCs w:val="24"/>
        </w:rPr>
        <w:t xml:space="preserve"> (Kearney (2011, p.285).</w:t>
      </w:r>
      <w:r w:rsidR="001209AE" w:rsidRPr="008A1C37">
        <w:rPr>
          <w:rFonts w:ascii="Times New Roman" w:hAnsi="Times New Roman" w:cs="Times New Roman"/>
          <w:sz w:val="24"/>
          <w:szCs w:val="24"/>
        </w:rPr>
        <w:t xml:space="preserve"> </w:t>
      </w:r>
      <w:r w:rsidR="00F50F42" w:rsidRPr="008A1C37">
        <w:rPr>
          <w:rFonts w:ascii="Times New Roman" w:hAnsi="Times New Roman" w:cs="Times New Roman"/>
          <w:sz w:val="24"/>
          <w:szCs w:val="24"/>
        </w:rPr>
        <w:t>Therefore,</w:t>
      </w:r>
      <w:r w:rsidR="00170504" w:rsidRPr="008A1C37">
        <w:rPr>
          <w:rFonts w:ascii="Times New Roman" w:hAnsi="Times New Roman" w:cs="Times New Roman"/>
          <w:sz w:val="24"/>
          <w:szCs w:val="24"/>
        </w:rPr>
        <w:t xml:space="preserve"> the sexualisation of derby players is critically different from </w:t>
      </w:r>
      <w:r w:rsidR="00DA3A46" w:rsidRPr="008A1C37">
        <w:rPr>
          <w:rFonts w:ascii="Times New Roman" w:hAnsi="Times New Roman" w:cs="Times New Roman"/>
          <w:sz w:val="24"/>
          <w:szCs w:val="24"/>
        </w:rPr>
        <w:t xml:space="preserve">that bemoaned by Beaver (above), since </w:t>
      </w:r>
      <w:r w:rsidR="00365D32" w:rsidRPr="008A1C37">
        <w:rPr>
          <w:rFonts w:ascii="Times New Roman" w:hAnsi="Times New Roman" w:cs="Times New Roman"/>
          <w:sz w:val="24"/>
          <w:szCs w:val="24"/>
        </w:rPr>
        <w:t>it is executed by the actors themselves</w:t>
      </w:r>
      <w:r w:rsidR="00861182" w:rsidRPr="008A1C37">
        <w:rPr>
          <w:rFonts w:ascii="Times New Roman" w:hAnsi="Times New Roman" w:cs="Times New Roman"/>
          <w:sz w:val="24"/>
          <w:szCs w:val="24"/>
        </w:rPr>
        <w:t xml:space="preserve"> instead of being</w:t>
      </w:r>
      <w:r w:rsidR="00A639D3" w:rsidRPr="008A1C37">
        <w:rPr>
          <w:rFonts w:ascii="Times New Roman" w:hAnsi="Times New Roman" w:cs="Times New Roman"/>
          <w:sz w:val="24"/>
          <w:szCs w:val="24"/>
        </w:rPr>
        <w:t xml:space="preserve"> exercised upon them from without. Moreover,</w:t>
      </w:r>
      <w:r w:rsidR="00DA3A46" w:rsidRPr="008A1C37">
        <w:rPr>
          <w:rFonts w:ascii="Times New Roman" w:hAnsi="Times New Roman" w:cs="Times New Roman"/>
          <w:sz w:val="24"/>
          <w:szCs w:val="24"/>
        </w:rPr>
        <w:t xml:space="preserve"> </w:t>
      </w:r>
      <w:r w:rsidR="004B5D8A" w:rsidRPr="008A1C37">
        <w:rPr>
          <w:rFonts w:ascii="Times New Roman" w:hAnsi="Times New Roman" w:cs="Times New Roman"/>
          <w:sz w:val="24"/>
          <w:szCs w:val="24"/>
        </w:rPr>
        <w:t>d</w:t>
      </w:r>
      <w:r w:rsidR="0064290D" w:rsidRPr="008A1C37">
        <w:rPr>
          <w:rFonts w:ascii="Times New Roman" w:hAnsi="Times New Roman" w:cs="Times New Roman"/>
          <w:sz w:val="24"/>
          <w:szCs w:val="24"/>
        </w:rPr>
        <w:t>erby is a physically tough, full contact sport that, in Kane’s (1995, p. 194) terms, off</w:t>
      </w:r>
      <w:r w:rsidR="0014777E">
        <w:rPr>
          <w:rFonts w:ascii="Times New Roman" w:hAnsi="Times New Roman" w:cs="Times New Roman"/>
          <w:sz w:val="24"/>
          <w:szCs w:val="24"/>
        </w:rPr>
        <w:t>ers opportunities for women to ‘</w:t>
      </w:r>
      <w:r w:rsidR="0064290D" w:rsidRPr="008A1C37">
        <w:rPr>
          <w:rFonts w:ascii="Times New Roman" w:hAnsi="Times New Roman" w:cs="Times New Roman"/>
          <w:sz w:val="24"/>
          <w:szCs w:val="24"/>
        </w:rPr>
        <w:t>experience their bodies as strong and powerful and free from male domination</w:t>
      </w:r>
      <w:r w:rsidR="0014777E">
        <w:rPr>
          <w:rFonts w:ascii="Times New Roman" w:hAnsi="Times New Roman" w:cs="Times New Roman"/>
          <w:sz w:val="24"/>
          <w:szCs w:val="24"/>
        </w:rPr>
        <w:t>’</w:t>
      </w:r>
      <w:r w:rsidR="0064290D" w:rsidRPr="008A1C37">
        <w:rPr>
          <w:rFonts w:ascii="Times New Roman" w:hAnsi="Times New Roman" w:cs="Times New Roman"/>
          <w:sz w:val="24"/>
          <w:szCs w:val="24"/>
        </w:rPr>
        <w:t xml:space="preserve">.  It is for these reasons that </w:t>
      </w:r>
      <w:r w:rsidR="0064290D" w:rsidRPr="008A1C37">
        <w:rPr>
          <w:rFonts w:ascii="Times New Roman" w:hAnsi="Times New Roman" w:cs="Times New Roman"/>
          <w:sz w:val="24"/>
          <w:szCs w:val="24"/>
        </w:rPr>
        <w:lastRenderedPageBreak/>
        <w:t>derby is often espoused as a ‘feminist’ sport (</w:t>
      </w:r>
      <w:proofErr w:type="spellStart"/>
      <w:r w:rsidR="0064290D" w:rsidRPr="008A1C37">
        <w:rPr>
          <w:rFonts w:ascii="Times New Roman" w:hAnsi="Times New Roman" w:cs="Times New Roman"/>
          <w:sz w:val="24"/>
          <w:szCs w:val="24"/>
        </w:rPr>
        <w:t>Pavlidis</w:t>
      </w:r>
      <w:proofErr w:type="spellEnd"/>
      <w:r w:rsidR="0064290D" w:rsidRPr="008A1C37">
        <w:rPr>
          <w:rFonts w:ascii="Times New Roman" w:hAnsi="Times New Roman" w:cs="Times New Roman"/>
          <w:sz w:val="24"/>
          <w:szCs w:val="24"/>
        </w:rPr>
        <w:t xml:space="preserve"> and Connor 201</w:t>
      </w:r>
      <w:r w:rsidR="00052A61" w:rsidRPr="008A1C37">
        <w:rPr>
          <w:rFonts w:ascii="Times New Roman" w:hAnsi="Times New Roman" w:cs="Times New Roman"/>
          <w:sz w:val="24"/>
          <w:szCs w:val="24"/>
        </w:rPr>
        <w:t>6</w:t>
      </w:r>
      <w:r w:rsidR="0064290D" w:rsidRPr="008A1C37">
        <w:rPr>
          <w:rFonts w:ascii="Times New Roman" w:hAnsi="Times New Roman" w:cs="Times New Roman"/>
          <w:sz w:val="24"/>
          <w:szCs w:val="24"/>
        </w:rPr>
        <w:t>; Kearney 2011; Finley 2010).</w:t>
      </w:r>
      <w:r w:rsidR="005C4C15" w:rsidRPr="008A1C37">
        <w:rPr>
          <w:rFonts w:ascii="Times New Roman" w:hAnsi="Times New Roman" w:cs="Times New Roman"/>
          <w:sz w:val="24"/>
          <w:szCs w:val="24"/>
        </w:rPr>
        <w:t xml:space="preserve"> </w:t>
      </w:r>
      <w:r w:rsidR="005E57B3" w:rsidRPr="008A1C37">
        <w:rPr>
          <w:rFonts w:ascii="Times New Roman" w:hAnsi="Times New Roman" w:cs="Times New Roman"/>
          <w:sz w:val="24"/>
          <w:szCs w:val="24"/>
        </w:rPr>
        <w:t xml:space="preserve">Sailors (2013) </w:t>
      </w:r>
      <w:r w:rsidR="00D04AD7" w:rsidRPr="008A1C37">
        <w:rPr>
          <w:rFonts w:ascii="Times New Roman" w:hAnsi="Times New Roman" w:cs="Times New Roman"/>
          <w:sz w:val="24"/>
          <w:szCs w:val="24"/>
        </w:rPr>
        <w:t>affirms an emancipatory potential through</w:t>
      </w:r>
      <w:r w:rsidR="00866D4C" w:rsidRPr="008A1C37">
        <w:rPr>
          <w:rFonts w:ascii="Times New Roman" w:hAnsi="Times New Roman" w:cs="Times New Roman"/>
          <w:sz w:val="24"/>
          <w:szCs w:val="24"/>
        </w:rPr>
        <w:t xml:space="preserve"> </w:t>
      </w:r>
      <w:r w:rsidR="009D6C7B" w:rsidRPr="008A1C37">
        <w:rPr>
          <w:rFonts w:ascii="Times New Roman" w:hAnsi="Times New Roman" w:cs="Times New Roman"/>
          <w:sz w:val="24"/>
          <w:szCs w:val="24"/>
        </w:rPr>
        <w:t xml:space="preserve">a sweep of qualities characteristic of the </w:t>
      </w:r>
      <w:r w:rsidR="00AA0FFB" w:rsidRPr="008A1C37">
        <w:rPr>
          <w:rFonts w:ascii="Times New Roman" w:hAnsi="Times New Roman" w:cs="Times New Roman"/>
          <w:sz w:val="24"/>
          <w:szCs w:val="24"/>
        </w:rPr>
        <w:t>sport</w:t>
      </w:r>
      <w:r w:rsidR="009D6C7B" w:rsidRPr="008A1C37">
        <w:rPr>
          <w:rFonts w:ascii="Times New Roman" w:hAnsi="Times New Roman" w:cs="Times New Roman"/>
          <w:sz w:val="24"/>
          <w:szCs w:val="24"/>
        </w:rPr>
        <w:t xml:space="preserve"> and its subcultural scaffolding:</w:t>
      </w:r>
      <w:r w:rsidR="00D04AD7" w:rsidRPr="008A1C37">
        <w:rPr>
          <w:rFonts w:ascii="Times New Roman" w:hAnsi="Times New Roman" w:cs="Times New Roman"/>
          <w:sz w:val="24"/>
          <w:szCs w:val="24"/>
        </w:rPr>
        <w:t xml:space="preserve"> </w:t>
      </w:r>
      <w:r w:rsidR="009E1ED2" w:rsidRPr="008A1C37">
        <w:rPr>
          <w:rFonts w:ascii="Times New Roman" w:hAnsi="Times New Roman" w:cs="Times New Roman"/>
          <w:sz w:val="24"/>
          <w:szCs w:val="24"/>
        </w:rPr>
        <w:t>(</w:t>
      </w:r>
      <w:proofErr w:type="spellStart"/>
      <w:r w:rsidR="009E1ED2" w:rsidRPr="008A1C37">
        <w:rPr>
          <w:rFonts w:ascii="Times New Roman" w:hAnsi="Times New Roman" w:cs="Times New Roman"/>
          <w:sz w:val="24"/>
          <w:szCs w:val="24"/>
        </w:rPr>
        <w:t>i</w:t>
      </w:r>
      <w:proofErr w:type="spellEnd"/>
      <w:r w:rsidR="009E1ED2" w:rsidRPr="008A1C37">
        <w:rPr>
          <w:rFonts w:ascii="Times New Roman" w:hAnsi="Times New Roman" w:cs="Times New Roman"/>
          <w:sz w:val="24"/>
          <w:szCs w:val="24"/>
        </w:rPr>
        <w:t>) the sport’s DIY character; (ii) a core aggression constitutive of the definition of masculinity and ideologically at odds with conventional femininity; (iii) simultaneous attachment to elements of conventional femininity</w:t>
      </w:r>
      <w:r w:rsidR="00C46560" w:rsidRPr="008A1C37">
        <w:rPr>
          <w:rFonts w:ascii="Times New Roman" w:hAnsi="Times New Roman" w:cs="Times New Roman"/>
          <w:sz w:val="24"/>
          <w:szCs w:val="24"/>
        </w:rPr>
        <w:t xml:space="preserve"> such as the preceding</w:t>
      </w:r>
      <w:r w:rsidR="009E1ED2" w:rsidRPr="008A1C37">
        <w:rPr>
          <w:rFonts w:ascii="Times New Roman" w:hAnsi="Times New Roman" w:cs="Times New Roman"/>
          <w:sz w:val="24"/>
          <w:szCs w:val="24"/>
        </w:rPr>
        <w:t xml:space="preserve"> revealing clothing; (iv) the extension of the said clothing to women of different body shapes and ages; (v) the parody of conventional femininity; (vi) inhospitality towards ‘girl drama’ and (vii) the bonds between players. </w:t>
      </w:r>
    </w:p>
    <w:p w14:paraId="6FB710EA" w14:textId="2E26908A" w:rsidR="002C3F21" w:rsidRPr="008A1C37" w:rsidRDefault="00F51F15"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The preceding characteristics of derby have </w:t>
      </w:r>
      <w:r w:rsidR="004D0F2F" w:rsidRPr="008A1C37">
        <w:rPr>
          <w:rFonts w:ascii="Times New Roman" w:hAnsi="Times New Roman" w:cs="Times New Roman"/>
          <w:sz w:val="24"/>
          <w:szCs w:val="24"/>
        </w:rPr>
        <w:t xml:space="preserve">generated writings that frame </w:t>
      </w:r>
      <w:r w:rsidR="0021005C" w:rsidRPr="008A1C37">
        <w:rPr>
          <w:rFonts w:ascii="Times New Roman" w:hAnsi="Times New Roman" w:cs="Times New Roman"/>
          <w:sz w:val="24"/>
          <w:szCs w:val="24"/>
        </w:rPr>
        <w:t>the sport</w:t>
      </w:r>
      <w:r w:rsidR="004D0F2F" w:rsidRPr="008A1C37">
        <w:rPr>
          <w:rFonts w:ascii="Times New Roman" w:hAnsi="Times New Roman" w:cs="Times New Roman"/>
          <w:sz w:val="24"/>
          <w:szCs w:val="24"/>
        </w:rPr>
        <w:t xml:space="preserve"> as a site for the interrogation</w:t>
      </w:r>
      <w:r w:rsidR="00EA4463" w:rsidRPr="008A1C37">
        <w:rPr>
          <w:rFonts w:ascii="Times New Roman" w:hAnsi="Times New Roman" w:cs="Times New Roman"/>
          <w:sz w:val="24"/>
          <w:szCs w:val="24"/>
        </w:rPr>
        <w:t xml:space="preserve"> of</w:t>
      </w:r>
      <w:r w:rsidR="004D0F2F" w:rsidRPr="008A1C37">
        <w:rPr>
          <w:rFonts w:ascii="Times New Roman" w:hAnsi="Times New Roman" w:cs="Times New Roman"/>
          <w:sz w:val="24"/>
          <w:szCs w:val="24"/>
        </w:rPr>
        <w:t xml:space="preserve"> the constellation of questions around </w:t>
      </w:r>
      <w:r w:rsidR="003D156B" w:rsidRPr="008A1C37">
        <w:rPr>
          <w:rFonts w:ascii="Times New Roman" w:hAnsi="Times New Roman" w:cs="Times New Roman"/>
          <w:sz w:val="24"/>
          <w:szCs w:val="24"/>
        </w:rPr>
        <w:t>heteronomy</w:t>
      </w:r>
      <w:r w:rsidR="004D0F2F" w:rsidRPr="008A1C37">
        <w:rPr>
          <w:rFonts w:ascii="Times New Roman" w:hAnsi="Times New Roman" w:cs="Times New Roman"/>
          <w:sz w:val="24"/>
          <w:szCs w:val="24"/>
        </w:rPr>
        <w:t xml:space="preserve"> and </w:t>
      </w:r>
      <w:r w:rsidR="003D156B" w:rsidRPr="008A1C37">
        <w:rPr>
          <w:rFonts w:ascii="Times New Roman" w:hAnsi="Times New Roman" w:cs="Times New Roman"/>
          <w:sz w:val="24"/>
          <w:szCs w:val="24"/>
        </w:rPr>
        <w:t>autonomy</w:t>
      </w:r>
      <w:r w:rsidR="004D0F2F" w:rsidRPr="008A1C37">
        <w:rPr>
          <w:rFonts w:ascii="Times New Roman" w:hAnsi="Times New Roman" w:cs="Times New Roman"/>
          <w:sz w:val="24"/>
          <w:szCs w:val="24"/>
        </w:rPr>
        <w:t xml:space="preserve">, the normativity of choice and the ambiguities of female sexual expression (see, for instance, Carlson 2010; </w:t>
      </w:r>
      <w:proofErr w:type="spellStart"/>
      <w:r w:rsidR="004D0F2F" w:rsidRPr="008A1C37">
        <w:rPr>
          <w:rFonts w:ascii="Times New Roman" w:hAnsi="Times New Roman" w:cs="Times New Roman"/>
          <w:sz w:val="24"/>
          <w:szCs w:val="24"/>
        </w:rPr>
        <w:t>Glorioso</w:t>
      </w:r>
      <w:proofErr w:type="spellEnd"/>
      <w:r w:rsidR="004D0F2F" w:rsidRPr="008A1C37">
        <w:rPr>
          <w:rFonts w:ascii="Times New Roman" w:hAnsi="Times New Roman" w:cs="Times New Roman"/>
          <w:sz w:val="24"/>
          <w:szCs w:val="24"/>
        </w:rPr>
        <w:t xml:space="preserve"> 2011;</w:t>
      </w:r>
      <w:r w:rsidR="007C2172" w:rsidRPr="008A1C37">
        <w:rPr>
          <w:rFonts w:ascii="Times New Roman" w:hAnsi="Times New Roman" w:cs="Times New Roman"/>
          <w:sz w:val="24"/>
          <w:szCs w:val="24"/>
        </w:rPr>
        <w:t xml:space="preserve"> Sailors 2013;</w:t>
      </w:r>
      <w:r w:rsidR="00DA64D3" w:rsidRPr="008A1C37">
        <w:rPr>
          <w:rFonts w:ascii="Times New Roman" w:hAnsi="Times New Roman" w:cs="Times New Roman"/>
          <w:sz w:val="24"/>
          <w:szCs w:val="24"/>
        </w:rPr>
        <w:t xml:space="preserve"> Beaver 2016</w:t>
      </w:r>
      <w:r w:rsidR="004D0F2F" w:rsidRPr="008A1C37">
        <w:rPr>
          <w:rFonts w:ascii="Times New Roman" w:hAnsi="Times New Roman" w:cs="Times New Roman"/>
          <w:sz w:val="24"/>
          <w:szCs w:val="24"/>
        </w:rPr>
        <w:t>; Paul and Blank 2015</w:t>
      </w:r>
      <w:r w:rsidR="007C2172" w:rsidRPr="008A1C37">
        <w:rPr>
          <w:rFonts w:ascii="Times New Roman" w:hAnsi="Times New Roman" w:cs="Times New Roman"/>
          <w:sz w:val="24"/>
          <w:szCs w:val="24"/>
        </w:rPr>
        <w:t>)</w:t>
      </w:r>
      <w:r w:rsidR="00504DDC" w:rsidRPr="008A1C37">
        <w:rPr>
          <w:rFonts w:ascii="Times New Roman" w:hAnsi="Times New Roman" w:cs="Times New Roman"/>
          <w:sz w:val="24"/>
          <w:szCs w:val="24"/>
        </w:rPr>
        <w:t xml:space="preserve">. </w:t>
      </w:r>
      <w:r w:rsidR="004D0F2F" w:rsidRPr="008A1C37">
        <w:rPr>
          <w:rFonts w:ascii="Times New Roman" w:hAnsi="Times New Roman" w:cs="Times New Roman"/>
          <w:sz w:val="24"/>
          <w:szCs w:val="24"/>
        </w:rPr>
        <w:t xml:space="preserve"> </w:t>
      </w:r>
      <w:r w:rsidR="009C2B63" w:rsidRPr="008A1C37">
        <w:rPr>
          <w:rFonts w:ascii="Times New Roman" w:hAnsi="Times New Roman" w:cs="Times New Roman"/>
          <w:sz w:val="24"/>
          <w:szCs w:val="24"/>
        </w:rPr>
        <w:t xml:space="preserve">In this essay, we consider three questions. </w:t>
      </w:r>
      <w:r w:rsidR="00090CE5" w:rsidRPr="008A1C37">
        <w:rPr>
          <w:rFonts w:ascii="Times New Roman" w:hAnsi="Times New Roman" w:cs="Times New Roman"/>
          <w:sz w:val="24"/>
          <w:szCs w:val="24"/>
        </w:rPr>
        <w:t xml:space="preserve">First, </w:t>
      </w:r>
      <w:r w:rsidR="0066078B" w:rsidRPr="008A1C37">
        <w:rPr>
          <w:rFonts w:ascii="Times New Roman" w:hAnsi="Times New Roman" w:cs="Times New Roman"/>
          <w:sz w:val="24"/>
          <w:szCs w:val="24"/>
        </w:rPr>
        <w:t>can</w:t>
      </w:r>
      <w:r w:rsidR="006C2296" w:rsidRPr="008A1C37">
        <w:rPr>
          <w:rFonts w:ascii="Times New Roman" w:hAnsi="Times New Roman" w:cs="Times New Roman"/>
          <w:sz w:val="24"/>
          <w:szCs w:val="24"/>
        </w:rPr>
        <w:t xml:space="preserve"> the preceding</w:t>
      </w:r>
      <w:r w:rsidR="00070652" w:rsidRPr="008A1C37">
        <w:rPr>
          <w:rFonts w:ascii="Times New Roman" w:hAnsi="Times New Roman" w:cs="Times New Roman"/>
          <w:sz w:val="24"/>
          <w:szCs w:val="24"/>
        </w:rPr>
        <w:t xml:space="preserve"> parodic </w:t>
      </w:r>
      <w:proofErr w:type="spellStart"/>
      <w:r w:rsidR="00070652" w:rsidRPr="008A1C37">
        <w:rPr>
          <w:rFonts w:ascii="Times New Roman" w:hAnsi="Times New Roman" w:cs="Times New Roman"/>
          <w:sz w:val="24"/>
          <w:szCs w:val="24"/>
        </w:rPr>
        <w:t>hypersexuali</w:t>
      </w:r>
      <w:r w:rsidR="007418BF" w:rsidRPr="008A1C37">
        <w:rPr>
          <w:rFonts w:ascii="Times New Roman" w:hAnsi="Times New Roman" w:cs="Times New Roman"/>
          <w:sz w:val="24"/>
          <w:szCs w:val="24"/>
        </w:rPr>
        <w:t>z</w:t>
      </w:r>
      <w:r w:rsidR="00070652" w:rsidRPr="008A1C37">
        <w:rPr>
          <w:rFonts w:ascii="Times New Roman" w:hAnsi="Times New Roman" w:cs="Times New Roman"/>
          <w:sz w:val="24"/>
          <w:szCs w:val="24"/>
        </w:rPr>
        <w:t>ation</w:t>
      </w:r>
      <w:proofErr w:type="spellEnd"/>
      <w:r w:rsidR="00070652" w:rsidRPr="008A1C37">
        <w:rPr>
          <w:rFonts w:ascii="Times New Roman" w:hAnsi="Times New Roman" w:cs="Times New Roman"/>
          <w:sz w:val="24"/>
          <w:szCs w:val="24"/>
        </w:rPr>
        <w:t xml:space="preserve"> of derby players</w:t>
      </w:r>
      <w:r w:rsidR="0066078B" w:rsidRPr="008A1C37">
        <w:rPr>
          <w:rFonts w:ascii="Times New Roman" w:hAnsi="Times New Roman" w:cs="Times New Roman"/>
          <w:sz w:val="24"/>
          <w:szCs w:val="24"/>
        </w:rPr>
        <w:t xml:space="preserve"> be considered</w:t>
      </w:r>
      <w:r w:rsidR="007418BF" w:rsidRPr="008A1C37">
        <w:rPr>
          <w:rFonts w:ascii="Times New Roman" w:hAnsi="Times New Roman" w:cs="Times New Roman"/>
          <w:sz w:val="24"/>
          <w:szCs w:val="24"/>
        </w:rPr>
        <w:t xml:space="preserve"> autonomous? </w:t>
      </w:r>
      <w:r w:rsidR="00A45D8A" w:rsidRPr="008A1C37">
        <w:rPr>
          <w:rFonts w:ascii="Times New Roman" w:hAnsi="Times New Roman" w:cs="Times New Roman"/>
          <w:sz w:val="24"/>
          <w:szCs w:val="24"/>
        </w:rPr>
        <w:t xml:space="preserve">Second, </w:t>
      </w:r>
      <w:r w:rsidR="0066078B" w:rsidRPr="008A1C37">
        <w:rPr>
          <w:rFonts w:ascii="Times New Roman" w:hAnsi="Times New Roman" w:cs="Times New Roman"/>
          <w:sz w:val="24"/>
          <w:szCs w:val="24"/>
        </w:rPr>
        <w:t>if th</w:t>
      </w:r>
      <w:r w:rsidR="00E45BBD" w:rsidRPr="008A1C37">
        <w:rPr>
          <w:rFonts w:ascii="Times New Roman" w:hAnsi="Times New Roman" w:cs="Times New Roman"/>
          <w:sz w:val="24"/>
          <w:szCs w:val="24"/>
        </w:rPr>
        <w:t>is</w:t>
      </w:r>
      <w:r w:rsidR="007A26D8" w:rsidRPr="008A1C37">
        <w:rPr>
          <w:rFonts w:ascii="Times New Roman" w:hAnsi="Times New Roman" w:cs="Times New Roman"/>
          <w:sz w:val="24"/>
          <w:szCs w:val="24"/>
        </w:rPr>
        <w:t xml:space="preserve"> question</w:t>
      </w:r>
      <w:r w:rsidR="00E45BBD" w:rsidRPr="008A1C37">
        <w:rPr>
          <w:rFonts w:ascii="Times New Roman" w:hAnsi="Times New Roman" w:cs="Times New Roman"/>
          <w:sz w:val="24"/>
          <w:szCs w:val="24"/>
        </w:rPr>
        <w:t xml:space="preserve"> is</w:t>
      </w:r>
      <w:r w:rsidR="007A26D8" w:rsidRPr="008A1C37">
        <w:rPr>
          <w:rFonts w:ascii="Times New Roman" w:hAnsi="Times New Roman" w:cs="Times New Roman"/>
          <w:sz w:val="24"/>
          <w:szCs w:val="24"/>
        </w:rPr>
        <w:t xml:space="preserve"> answered in the affirmative, </w:t>
      </w:r>
      <w:r w:rsidR="00CA594A" w:rsidRPr="008A1C37">
        <w:rPr>
          <w:rFonts w:ascii="Times New Roman" w:hAnsi="Times New Roman" w:cs="Times New Roman"/>
          <w:sz w:val="24"/>
          <w:szCs w:val="24"/>
        </w:rPr>
        <w:t xml:space="preserve">what is the relationship between this autonomy and articulacy? </w:t>
      </w:r>
      <w:r w:rsidR="00DC6657" w:rsidRPr="008A1C37">
        <w:rPr>
          <w:rFonts w:ascii="Times New Roman" w:hAnsi="Times New Roman" w:cs="Times New Roman"/>
          <w:sz w:val="24"/>
          <w:szCs w:val="24"/>
        </w:rPr>
        <w:t xml:space="preserve">Finally, </w:t>
      </w:r>
      <w:r w:rsidR="00E243DB" w:rsidRPr="008A1C37">
        <w:rPr>
          <w:rFonts w:ascii="Times New Roman" w:hAnsi="Times New Roman" w:cs="Times New Roman"/>
          <w:sz w:val="24"/>
          <w:szCs w:val="24"/>
        </w:rPr>
        <w:t xml:space="preserve">should the </w:t>
      </w:r>
      <w:r w:rsidR="00282DD9" w:rsidRPr="008A1C37">
        <w:rPr>
          <w:rFonts w:ascii="Times New Roman" w:hAnsi="Times New Roman" w:cs="Times New Roman"/>
          <w:sz w:val="24"/>
          <w:szCs w:val="24"/>
        </w:rPr>
        <w:t>practice be autonomous</w:t>
      </w:r>
      <w:r w:rsidR="00E243DB" w:rsidRPr="008A1C37">
        <w:rPr>
          <w:rFonts w:ascii="Times New Roman" w:hAnsi="Times New Roman" w:cs="Times New Roman"/>
          <w:sz w:val="24"/>
          <w:szCs w:val="24"/>
        </w:rPr>
        <w:t xml:space="preserve">, </w:t>
      </w:r>
      <w:r w:rsidR="00644B57" w:rsidRPr="008A1C37">
        <w:rPr>
          <w:rFonts w:ascii="Times New Roman" w:hAnsi="Times New Roman" w:cs="Times New Roman"/>
          <w:sz w:val="24"/>
          <w:szCs w:val="24"/>
        </w:rPr>
        <w:t xml:space="preserve">might there be features of the sociocultural context </w:t>
      </w:r>
      <w:r w:rsidR="00A77F72" w:rsidRPr="008A1C37">
        <w:rPr>
          <w:rFonts w:ascii="Times New Roman" w:hAnsi="Times New Roman" w:cs="Times New Roman"/>
          <w:sz w:val="24"/>
          <w:szCs w:val="24"/>
        </w:rPr>
        <w:t xml:space="preserve">which make the parodic </w:t>
      </w:r>
      <w:proofErr w:type="spellStart"/>
      <w:r w:rsidR="00A77F72" w:rsidRPr="008A1C37">
        <w:rPr>
          <w:rFonts w:ascii="Times New Roman" w:hAnsi="Times New Roman" w:cs="Times New Roman"/>
          <w:sz w:val="24"/>
          <w:szCs w:val="24"/>
        </w:rPr>
        <w:t>hypersexualization</w:t>
      </w:r>
      <w:proofErr w:type="spellEnd"/>
      <w:r w:rsidR="00A77F72" w:rsidRPr="008A1C37">
        <w:rPr>
          <w:rFonts w:ascii="Times New Roman" w:hAnsi="Times New Roman" w:cs="Times New Roman"/>
          <w:sz w:val="24"/>
          <w:szCs w:val="24"/>
        </w:rPr>
        <w:t xml:space="preserve"> ambiguous in its </w:t>
      </w:r>
      <w:r w:rsidR="0014380C" w:rsidRPr="008A1C37">
        <w:rPr>
          <w:rFonts w:ascii="Times New Roman" w:hAnsi="Times New Roman" w:cs="Times New Roman"/>
          <w:sz w:val="24"/>
          <w:szCs w:val="24"/>
        </w:rPr>
        <w:t>ramifications</w:t>
      </w:r>
      <w:r w:rsidR="00A77F72" w:rsidRPr="008A1C37">
        <w:rPr>
          <w:rFonts w:ascii="Times New Roman" w:hAnsi="Times New Roman" w:cs="Times New Roman"/>
          <w:sz w:val="24"/>
          <w:szCs w:val="24"/>
        </w:rPr>
        <w:t xml:space="preserve">? </w:t>
      </w:r>
    </w:p>
    <w:p w14:paraId="64CBF1AA" w14:textId="77777777" w:rsidR="0014777E" w:rsidRPr="008A1C37" w:rsidRDefault="0014777E" w:rsidP="008A1C37">
      <w:pPr>
        <w:spacing w:line="480" w:lineRule="auto"/>
        <w:jc w:val="both"/>
        <w:rPr>
          <w:rFonts w:ascii="Times New Roman" w:hAnsi="Times New Roman" w:cs="Times New Roman"/>
          <w:sz w:val="28"/>
          <w:szCs w:val="28"/>
        </w:rPr>
      </w:pPr>
    </w:p>
    <w:p w14:paraId="37D97E33" w14:textId="24FA8A52" w:rsidR="0013394A" w:rsidRPr="0014777E" w:rsidRDefault="009F2EA6" w:rsidP="008A1C37">
      <w:pPr>
        <w:spacing w:line="480" w:lineRule="auto"/>
        <w:jc w:val="both"/>
        <w:rPr>
          <w:rFonts w:ascii="Times New Roman" w:hAnsi="Times New Roman" w:cs="Times New Roman"/>
          <w:b/>
          <w:bCs/>
          <w:sz w:val="24"/>
          <w:szCs w:val="28"/>
        </w:rPr>
      </w:pPr>
      <w:r w:rsidRPr="0014777E">
        <w:rPr>
          <w:rFonts w:ascii="Times New Roman" w:hAnsi="Times New Roman" w:cs="Times New Roman"/>
          <w:b/>
          <w:bCs/>
          <w:sz w:val="24"/>
          <w:szCs w:val="28"/>
        </w:rPr>
        <w:t xml:space="preserve">Derby Players’ Parodic </w:t>
      </w:r>
      <w:proofErr w:type="spellStart"/>
      <w:r w:rsidRPr="0014777E">
        <w:rPr>
          <w:rFonts w:ascii="Times New Roman" w:hAnsi="Times New Roman" w:cs="Times New Roman"/>
          <w:b/>
          <w:bCs/>
          <w:sz w:val="24"/>
          <w:szCs w:val="28"/>
        </w:rPr>
        <w:t>Hypersexuali</w:t>
      </w:r>
      <w:r w:rsidR="0071798F" w:rsidRPr="0014777E">
        <w:rPr>
          <w:rFonts w:ascii="Times New Roman" w:hAnsi="Times New Roman" w:cs="Times New Roman"/>
          <w:b/>
          <w:bCs/>
          <w:sz w:val="24"/>
          <w:szCs w:val="28"/>
        </w:rPr>
        <w:t>s</w:t>
      </w:r>
      <w:r w:rsidRPr="0014777E">
        <w:rPr>
          <w:rFonts w:ascii="Times New Roman" w:hAnsi="Times New Roman" w:cs="Times New Roman"/>
          <w:b/>
          <w:bCs/>
          <w:sz w:val="24"/>
          <w:szCs w:val="28"/>
        </w:rPr>
        <w:t>ation</w:t>
      </w:r>
      <w:proofErr w:type="spellEnd"/>
      <w:r w:rsidRPr="0014777E">
        <w:rPr>
          <w:rFonts w:ascii="Times New Roman" w:hAnsi="Times New Roman" w:cs="Times New Roman"/>
          <w:b/>
          <w:bCs/>
          <w:sz w:val="24"/>
          <w:szCs w:val="28"/>
        </w:rPr>
        <w:t>: Autonomous?</w:t>
      </w:r>
    </w:p>
    <w:p w14:paraId="4EDAA990" w14:textId="152E6603" w:rsidR="0071798F" w:rsidRPr="008A1C37" w:rsidRDefault="00476E50"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T</w:t>
      </w:r>
      <w:r w:rsidR="00ED5CAA" w:rsidRPr="008A1C37">
        <w:rPr>
          <w:rFonts w:ascii="Times New Roman" w:hAnsi="Times New Roman" w:cs="Times New Roman"/>
          <w:sz w:val="24"/>
          <w:szCs w:val="24"/>
        </w:rPr>
        <w:t xml:space="preserve">he discussion of the remainder of the essay </w:t>
      </w:r>
      <w:r w:rsidR="004E0183" w:rsidRPr="008A1C37">
        <w:rPr>
          <w:rFonts w:ascii="Times New Roman" w:hAnsi="Times New Roman" w:cs="Times New Roman"/>
          <w:sz w:val="24"/>
          <w:szCs w:val="24"/>
        </w:rPr>
        <w:t>requires some</w:t>
      </w:r>
      <w:r w:rsidR="0071798F" w:rsidRPr="008A1C37">
        <w:rPr>
          <w:rFonts w:ascii="Times New Roman" w:hAnsi="Times New Roman" w:cs="Times New Roman"/>
          <w:sz w:val="24"/>
          <w:szCs w:val="24"/>
        </w:rPr>
        <w:t xml:space="preserve"> unpacking of two concepts: sexualisation and autonomy. </w:t>
      </w:r>
    </w:p>
    <w:p w14:paraId="0573D673" w14:textId="77777777" w:rsidR="00C7742E" w:rsidRDefault="00C7742E" w:rsidP="008A1C37">
      <w:pPr>
        <w:spacing w:line="480" w:lineRule="auto"/>
        <w:jc w:val="both"/>
        <w:rPr>
          <w:rFonts w:ascii="Times New Roman" w:hAnsi="Times New Roman" w:cs="Times New Roman"/>
          <w:b/>
          <w:i/>
          <w:iCs/>
          <w:sz w:val="24"/>
          <w:szCs w:val="24"/>
        </w:rPr>
      </w:pPr>
    </w:p>
    <w:p w14:paraId="601BE8DB" w14:textId="77777777" w:rsidR="00C7742E" w:rsidRDefault="00C7742E" w:rsidP="008A1C37">
      <w:pPr>
        <w:spacing w:line="480" w:lineRule="auto"/>
        <w:jc w:val="both"/>
        <w:rPr>
          <w:rFonts w:ascii="Times New Roman" w:hAnsi="Times New Roman" w:cs="Times New Roman"/>
          <w:b/>
          <w:i/>
          <w:iCs/>
          <w:sz w:val="24"/>
          <w:szCs w:val="24"/>
        </w:rPr>
      </w:pPr>
    </w:p>
    <w:p w14:paraId="343015C0" w14:textId="47F6BF76" w:rsidR="000F51EA" w:rsidRPr="0014777E" w:rsidRDefault="0013394A" w:rsidP="008A1C37">
      <w:pPr>
        <w:spacing w:line="480" w:lineRule="auto"/>
        <w:jc w:val="both"/>
        <w:rPr>
          <w:rFonts w:ascii="Times New Roman" w:hAnsi="Times New Roman" w:cs="Times New Roman"/>
          <w:b/>
          <w:i/>
          <w:iCs/>
          <w:sz w:val="24"/>
          <w:szCs w:val="24"/>
        </w:rPr>
      </w:pPr>
      <w:r w:rsidRPr="0014777E">
        <w:rPr>
          <w:rFonts w:ascii="Times New Roman" w:hAnsi="Times New Roman" w:cs="Times New Roman"/>
          <w:b/>
          <w:i/>
          <w:iCs/>
          <w:sz w:val="24"/>
          <w:szCs w:val="24"/>
        </w:rPr>
        <w:lastRenderedPageBreak/>
        <w:t xml:space="preserve">Sexualisation </w:t>
      </w:r>
    </w:p>
    <w:p w14:paraId="4951BDE6" w14:textId="304D6E16" w:rsidR="00100E15" w:rsidRPr="008A1C37" w:rsidRDefault="00F95B1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Sexualisation is conceived here as a </w:t>
      </w:r>
      <w:r w:rsidR="0024029B" w:rsidRPr="008A1C37">
        <w:rPr>
          <w:rFonts w:ascii="Times New Roman" w:hAnsi="Times New Roman" w:cs="Times New Roman"/>
          <w:sz w:val="24"/>
          <w:szCs w:val="24"/>
        </w:rPr>
        <w:t xml:space="preserve">heterogeneous set of </w:t>
      </w:r>
      <w:r w:rsidR="006E78FE" w:rsidRPr="008A1C37">
        <w:rPr>
          <w:rFonts w:ascii="Times New Roman" w:hAnsi="Times New Roman" w:cs="Times New Roman"/>
          <w:sz w:val="24"/>
          <w:szCs w:val="24"/>
        </w:rPr>
        <w:t>first</w:t>
      </w:r>
      <w:r w:rsidR="00582655" w:rsidRPr="008A1C37">
        <w:rPr>
          <w:rFonts w:ascii="Times New Roman" w:hAnsi="Times New Roman" w:cs="Times New Roman"/>
          <w:sz w:val="24"/>
          <w:szCs w:val="24"/>
        </w:rPr>
        <w:t>, second</w:t>
      </w:r>
      <w:r w:rsidR="006E78FE" w:rsidRPr="008A1C37">
        <w:rPr>
          <w:rFonts w:ascii="Times New Roman" w:hAnsi="Times New Roman" w:cs="Times New Roman"/>
          <w:sz w:val="24"/>
          <w:szCs w:val="24"/>
        </w:rPr>
        <w:t xml:space="preserve"> or third</w:t>
      </w:r>
      <w:r w:rsidR="00F74B83" w:rsidRPr="008A1C37">
        <w:rPr>
          <w:rFonts w:ascii="Times New Roman" w:hAnsi="Times New Roman" w:cs="Times New Roman"/>
          <w:sz w:val="24"/>
          <w:szCs w:val="24"/>
        </w:rPr>
        <w:t xml:space="preserve"> </w:t>
      </w:r>
      <w:r w:rsidR="006E78FE" w:rsidRPr="008A1C37">
        <w:rPr>
          <w:rFonts w:ascii="Times New Roman" w:hAnsi="Times New Roman" w:cs="Times New Roman"/>
          <w:sz w:val="24"/>
          <w:szCs w:val="24"/>
        </w:rPr>
        <w:t xml:space="preserve">person </w:t>
      </w:r>
      <w:r w:rsidR="002C7C8C" w:rsidRPr="008A1C37">
        <w:rPr>
          <w:rFonts w:ascii="Times New Roman" w:hAnsi="Times New Roman" w:cs="Times New Roman"/>
          <w:sz w:val="24"/>
          <w:szCs w:val="24"/>
        </w:rPr>
        <w:t>practices, responses and attitudes</w:t>
      </w:r>
      <w:r w:rsidR="006E78FE" w:rsidRPr="008A1C37">
        <w:rPr>
          <w:rFonts w:ascii="Times New Roman" w:hAnsi="Times New Roman" w:cs="Times New Roman"/>
          <w:sz w:val="24"/>
          <w:szCs w:val="24"/>
        </w:rPr>
        <w:t>.</w:t>
      </w:r>
      <w:r w:rsidR="00252749" w:rsidRPr="008A1C37">
        <w:rPr>
          <w:rFonts w:ascii="Times New Roman" w:hAnsi="Times New Roman" w:cs="Times New Roman"/>
          <w:sz w:val="24"/>
          <w:szCs w:val="24"/>
        </w:rPr>
        <w:t xml:space="preserve"> </w:t>
      </w:r>
      <w:r w:rsidR="008421BD" w:rsidRPr="008A1C37">
        <w:rPr>
          <w:rFonts w:ascii="Times New Roman" w:hAnsi="Times New Roman" w:cs="Times New Roman"/>
          <w:sz w:val="24"/>
          <w:szCs w:val="24"/>
        </w:rPr>
        <w:t>The</w:t>
      </w:r>
      <w:r w:rsidR="001A5B10" w:rsidRPr="008A1C37">
        <w:rPr>
          <w:rFonts w:ascii="Times New Roman" w:hAnsi="Times New Roman" w:cs="Times New Roman"/>
          <w:sz w:val="24"/>
          <w:szCs w:val="24"/>
        </w:rPr>
        <w:t>se practices, responses and attitudes admit of degrees of self-</w:t>
      </w:r>
      <w:r w:rsidR="00AE0AC6" w:rsidRPr="008A1C37">
        <w:rPr>
          <w:rFonts w:ascii="Times New Roman" w:hAnsi="Times New Roman" w:cs="Times New Roman"/>
          <w:sz w:val="24"/>
          <w:szCs w:val="24"/>
        </w:rPr>
        <w:t>aware</w:t>
      </w:r>
      <w:r w:rsidR="001A5B10" w:rsidRPr="008A1C37">
        <w:rPr>
          <w:rFonts w:ascii="Times New Roman" w:hAnsi="Times New Roman" w:cs="Times New Roman"/>
          <w:sz w:val="24"/>
          <w:szCs w:val="24"/>
        </w:rPr>
        <w:t xml:space="preserve">ness and articulacy. </w:t>
      </w:r>
      <w:r w:rsidR="00E04613" w:rsidRPr="008A1C37">
        <w:rPr>
          <w:rFonts w:ascii="Times New Roman" w:hAnsi="Times New Roman" w:cs="Times New Roman"/>
          <w:sz w:val="24"/>
          <w:szCs w:val="24"/>
        </w:rPr>
        <w:t xml:space="preserve">While sexiness, beauty and </w:t>
      </w:r>
      <w:r w:rsidR="008015B6" w:rsidRPr="008A1C37">
        <w:rPr>
          <w:rFonts w:ascii="Times New Roman" w:hAnsi="Times New Roman" w:cs="Times New Roman"/>
          <w:sz w:val="24"/>
          <w:szCs w:val="24"/>
        </w:rPr>
        <w:t>simply ‘looking good’ are not identical</w:t>
      </w:r>
      <w:r w:rsidR="00855D3D" w:rsidRPr="008A1C37">
        <w:rPr>
          <w:rFonts w:ascii="Times New Roman" w:hAnsi="Times New Roman" w:cs="Times New Roman"/>
          <w:sz w:val="24"/>
          <w:szCs w:val="24"/>
        </w:rPr>
        <w:t xml:space="preserve"> qualities</w:t>
      </w:r>
      <w:r w:rsidR="008015B6" w:rsidRPr="008A1C37">
        <w:rPr>
          <w:rFonts w:ascii="Times New Roman" w:hAnsi="Times New Roman" w:cs="Times New Roman"/>
          <w:sz w:val="24"/>
          <w:szCs w:val="24"/>
        </w:rPr>
        <w:t xml:space="preserve">, </w:t>
      </w:r>
      <w:r w:rsidR="00777B51" w:rsidRPr="008A1C37">
        <w:rPr>
          <w:rFonts w:ascii="Times New Roman" w:hAnsi="Times New Roman" w:cs="Times New Roman"/>
          <w:sz w:val="24"/>
          <w:szCs w:val="24"/>
        </w:rPr>
        <w:t xml:space="preserve">the </w:t>
      </w:r>
      <w:r w:rsidR="003D5407" w:rsidRPr="008A1C37">
        <w:rPr>
          <w:rFonts w:ascii="Times New Roman" w:hAnsi="Times New Roman" w:cs="Times New Roman"/>
          <w:sz w:val="24"/>
          <w:szCs w:val="24"/>
        </w:rPr>
        <w:t xml:space="preserve">latter two </w:t>
      </w:r>
      <w:r w:rsidR="00074B4D" w:rsidRPr="008A1C37">
        <w:rPr>
          <w:rFonts w:ascii="Times New Roman" w:hAnsi="Times New Roman" w:cs="Times New Roman"/>
          <w:sz w:val="24"/>
          <w:szCs w:val="24"/>
        </w:rPr>
        <w:t>are</w:t>
      </w:r>
      <w:r w:rsidR="00893615" w:rsidRPr="008A1C37">
        <w:rPr>
          <w:rFonts w:ascii="Times New Roman" w:hAnsi="Times New Roman" w:cs="Times New Roman"/>
          <w:sz w:val="24"/>
          <w:szCs w:val="24"/>
        </w:rPr>
        <w:t xml:space="preserve"> also</w:t>
      </w:r>
      <w:r w:rsidR="00707A9F" w:rsidRPr="008A1C37">
        <w:rPr>
          <w:rFonts w:ascii="Times New Roman" w:hAnsi="Times New Roman" w:cs="Times New Roman"/>
          <w:sz w:val="24"/>
          <w:szCs w:val="24"/>
        </w:rPr>
        <w:t xml:space="preserve"> in this treatment</w:t>
      </w:r>
      <w:r w:rsidR="00074B4D" w:rsidRPr="008A1C37">
        <w:rPr>
          <w:rFonts w:ascii="Times New Roman" w:hAnsi="Times New Roman" w:cs="Times New Roman"/>
          <w:sz w:val="24"/>
          <w:szCs w:val="24"/>
        </w:rPr>
        <w:t xml:space="preserve"> part of the </w:t>
      </w:r>
      <w:r w:rsidR="00780702" w:rsidRPr="008A1C37">
        <w:rPr>
          <w:rFonts w:ascii="Times New Roman" w:hAnsi="Times New Roman" w:cs="Times New Roman"/>
          <w:sz w:val="24"/>
          <w:szCs w:val="24"/>
        </w:rPr>
        <w:t xml:space="preserve">denotation </w:t>
      </w:r>
      <w:r w:rsidR="00ED3148" w:rsidRPr="008A1C37">
        <w:rPr>
          <w:rFonts w:ascii="Times New Roman" w:hAnsi="Times New Roman" w:cs="Times New Roman"/>
          <w:sz w:val="24"/>
          <w:szCs w:val="24"/>
        </w:rPr>
        <w:t xml:space="preserve">of the concept </w:t>
      </w:r>
      <w:r w:rsidR="00E211B9" w:rsidRPr="008A1C37">
        <w:rPr>
          <w:rFonts w:ascii="Times New Roman" w:hAnsi="Times New Roman" w:cs="Times New Roman"/>
          <w:sz w:val="24"/>
          <w:szCs w:val="24"/>
        </w:rPr>
        <w:t>elaborated</w:t>
      </w:r>
      <w:r w:rsidR="00EE3A9C" w:rsidRPr="008A1C37">
        <w:rPr>
          <w:rFonts w:ascii="Times New Roman" w:hAnsi="Times New Roman" w:cs="Times New Roman"/>
          <w:sz w:val="24"/>
          <w:szCs w:val="24"/>
        </w:rPr>
        <w:t xml:space="preserve">. </w:t>
      </w:r>
      <w:r w:rsidR="00704CC1" w:rsidRPr="008A1C37">
        <w:rPr>
          <w:rFonts w:ascii="Times New Roman" w:hAnsi="Times New Roman" w:cs="Times New Roman"/>
          <w:sz w:val="24"/>
          <w:szCs w:val="24"/>
        </w:rPr>
        <w:t xml:space="preserve">(These qualities can exist </w:t>
      </w:r>
      <w:r w:rsidR="0029578F" w:rsidRPr="008A1C37">
        <w:rPr>
          <w:rFonts w:ascii="Times New Roman" w:hAnsi="Times New Roman" w:cs="Times New Roman"/>
          <w:sz w:val="24"/>
          <w:szCs w:val="24"/>
        </w:rPr>
        <w:t>in probably all combinations.</w:t>
      </w:r>
      <w:r w:rsidR="00C40F8E" w:rsidRPr="008A1C37">
        <w:rPr>
          <w:rFonts w:ascii="Times New Roman" w:hAnsi="Times New Roman" w:cs="Times New Roman"/>
          <w:sz w:val="24"/>
          <w:szCs w:val="24"/>
        </w:rPr>
        <w:t>)</w:t>
      </w:r>
      <w:r w:rsidR="00213278" w:rsidRPr="008A1C37">
        <w:rPr>
          <w:rFonts w:ascii="Times New Roman" w:hAnsi="Times New Roman" w:cs="Times New Roman"/>
          <w:sz w:val="24"/>
          <w:szCs w:val="24"/>
        </w:rPr>
        <w:t xml:space="preserve"> Again, sexiness, beauty and even looking good are </w:t>
      </w:r>
      <w:r w:rsidR="008E5956" w:rsidRPr="008A1C37">
        <w:rPr>
          <w:rFonts w:ascii="Times New Roman" w:hAnsi="Times New Roman" w:cs="Times New Roman"/>
          <w:sz w:val="24"/>
          <w:szCs w:val="24"/>
        </w:rPr>
        <w:t xml:space="preserve">not </w:t>
      </w:r>
      <w:r w:rsidR="0044636C" w:rsidRPr="008A1C37">
        <w:rPr>
          <w:rFonts w:ascii="Times New Roman" w:hAnsi="Times New Roman" w:cs="Times New Roman"/>
          <w:sz w:val="24"/>
          <w:szCs w:val="24"/>
        </w:rPr>
        <w:t>revealed</w:t>
      </w:r>
      <w:r w:rsidR="00813276" w:rsidRPr="008A1C37">
        <w:rPr>
          <w:rFonts w:ascii="Times New Roman" w:hAnsi="Times New Roman" w:cs="Times New Roman"/>
          <w:sz w:val="24"/>
          <w:szCs w:val="24"/>
        </w:rPr>
        <w:t xml:space="preserve"> only </w:t>
      </w:r>
      <w:r w:rsidR="009B1839" w:rsidRPr="008A1C37">
        <w:rPr>
          <w:rFonts w:ascii="Times New Roman" w:hAnsi="Times New Roman" w:cs="Times New Roman"/>
          <w:sz w:val="24"/>
          <w:szCs w:val="24"/>
        </w:rPr>
        <w:t>in</w:t>
      </w:r>
      <w:r w:rsidR="00522B35" w:rsidRPr="008A1C37">
        <w:rPr>
          <w:rFonts w:ascii="Times New Roman" w:hAnsi="Times New Roman" w:cs="Times New Roman"/>
          <w:sz w:val="24"/>
          <w:szCs w:val="24"/>
        </w:rPr>
        <w:t xml:space="preserve"> a singular</w:t>
      </w:r>
      <w:r w:rsidR="004D0026" w:rsidRPr="008A1C37">
        <w:rPr>
          <w:rFonts w:ascii="Times New Roman" w:hAnsi="Times New Roman" w:cs="Times New Roman"/>
          <w:sz w:val="24"/>
          <w:szCs w:val="24"/>
        </w:rPr>
        <w:t xml:space="preserve"> ‘up and down’</w:t>
      </w:r>
      <w:r w:rsidR="006822A8" w:rsidRPr="008A1C37">
        <w:rPr>
          <w:rFonts w:ascii="Times New Roman" w:hAnsi="Times New Roman" w:cs="Times New Roman"/>
          <w:sz w:val="24"/>
          <w:szCs w:val="24"/>
        </w:rPr>
        <w:t xml:space="preserve"> episode of</w:t>
      </w:r>
      <w:r w:rsidR="00656BC4" w:rsidRPr="008A1C37">
        <w:rPr>
          <w:rFonts w:ascii="Times New Roman" w:hAnsi="Times New Roman" w:cs="Times New Roman"/>
          <w:sz w:val="24"/>
          <w:szCs w:val="24"/>
        </w:rPr>
        <w:t xml:space="preserve"> look</w:t>
      </w:r>
      <w:r w:rsidR="006822A8" w:rsidRPr="008A1C37">
        <w:rPr>
          <w:rFonts w:ascii="Times New Roman" w:hAnsi="Times New Roman" w:cs="Times New Roman"/>
          <w:sz w:val="24"/>
          <w:szCs w:val="24"/>
        </w:rPr>
        <w:t>ing</w:t>
      </w:r>
      <w:r w:rsidR="00546C5A" w:rsidRPr="008A1C37">
        <w:rPr>
          <w:rFonts w:ascii="Times New Roman" w:hAnsi="Times New Roman" w:cs="Times New Roman"/>
          <w:sz w:val="24"/>
          <w:szCs w:val="24"/>
        </w:rPr>
        <w:t xml:space="preserve"> </w:t>
      </w:r>
      <w:r w:rsidR="003A5CB9" w:rsidRPr="008A1C37">
        <w:rPr>
          <w:rFonts w:ascii="Times New Roman" w:hAnsi="Times New Roman" w:cs="Times New Roman"/>
          <w:sz w:val="24"/>
          <w:szCs w:val="24"/>
        </w:rPr>
        <w:t>but</w:t>
      </w:r>
      <w:r w:rsidR="00A2658A" w:rsidRPr="008A1C37">
        <w:rPr>
          <w:rFonts w:ascii="Times New Roman" w:hAnsi="Times New Roman" w:cs="Times New Roman"/>
          <w:sz w:val="24"/>
          <w:szCs w:val="24"/>
        </w:rPr>
        <w:t xml:space="preserve"> are</w:t>
      </w:r>
      <w:r w:rsidR="003A5CB9" w:rsidRPr="008A1C37">
        <w:rPr>
          <w:rFonts w:ascii="Times New Roman" w:hAnsi="Times New Roman" w:cs="Times New Roman"/>
          <w:sz w:val="24"/>
          <w:szCs w:val="24"/>
        </w:rPr>
        <w:t xml:space="preserve"> also revealed in temporal trajectories of experience of person</w:t>
      </w:r>
      <w:r w:rsidR="00E76A6E" w:rsidRPr="008A1C37">
        <w:rPr>
          <w:rFonts w:ascii="Times New Roman" w:hAnsi="Times New Roman" w:cs="Times New Roman"/>
          <w:sz w:val="24"/>
          <w:szCs w:val="24"/>
        </w:rPr>
        <w:t>s</w:t>
      </w:r>
      <w:r w:rsidR="00522B35" w:rsidRPr="008A1C37">
        <w:rPr>
          <w:rFonts w:ascii="Times New Roman" w:hAnsi="Times New Roman" w:cs="Times New Roman"/>
          <w:sz w:val="24"/>
          <w:szCs w:val="24"/>
        </w:rPr>
        <w:t xml:space="preserve"> and their agency.</w:t>
      </w:r>
      <w:r w:rsidR="00855D3D" w:rsidRPr="008A1C37">
        <w:rPr>
          <w:rFonts w:ascii="Times New Roman" w:hAnsi="Times New Roman" w:cs="Times New Roman"/>
          <w:sz w:val="24"/>
          <w:szCs w:val="24"/>
        </w:rPr>
        <w:t xml:space="preserve"> F</w:t>
      </w:r>
      <w:r w:rsidR="00581F0F" w:rsidRPr="008A1C37">
        <w:rPr>
          <w:rFonts w:ascii="Times New Roman" w:hAnsi="Times New Roman" w:cs="Times New Roman"/>
          <w:sz w:val="24"/>
          <w:szCs w:val="24"/>
        </w:rPr>
        <w:t>irst</w:t>
      </w:r>
      <w:r w:rsidR="006758B9" w:rsidRPr="008A1C37">
        <w:rPr>
          <w:rFonts w:ascii="Times New Roman" w:hAnsi="Times New Roman" w:cs="Times New Roman"/>
          <w:sz w:val="24"/>
          <w:szCs w:val="24"/>
        </w:rPr>
        <w:t xml:space="preserve"> </w:t>
      </w:r>
      <w:r w:rsidR="00B22220" w:rsidRPr="008A1C37">
        <w:rPr>
          <w:rFonts w:ascii="Times New Roman" w:hAnsi="Times New Roman" w:cs="Times New Roman"/>
          <w:sz w:val="24"/>
          <w:szCs w:val="24"/>
        </w:rPr>
        <w:t>person</w:t>
      </w:r>
      <w:r w:rsidR="00855D3D" w:rsidRPr="008A1C37">
        <w:rPr>
          <w:rFonts w:ascii="Times New Roman" w:hAnsi="Times New Roman" w:cs="Times New Roman"/>
          <w:sz w:val="24"/>
          <w:szCs w:val="24"/>
        </w:rPr>
        <w:t xml:space="preserve"> practices of sexualisation </w:t>
      </w:r>
      <w:r w:rsidR="008A2F4F" w:rsidRPr="008A1C37">
        <w:rPr>
          <w:rFonts w:ascii="Times New Roman" w:hAnsi="Times New Roman" w:cs="Times New Roman"/>
          <w:sz w:val="24"/>
          <w:szCs w:val="24"/>
        </w:rPr>
        <w:t xml:space="preserve">might be done to get the attention of others, but they need not be. </w:t>
      </w:r>
      <w:r w:rsidR="00B86A42" w:rsidRPr="008A1C37">
        <w:rPr>
          <w:rFonts w:ascii="Times New Roman" w:hAnsi="Times New Roman" w:cs="Times New Roman"/>
          <w:sz w:val="24"/>
          <w:szCs w:val="24"/>
        </w:rPr>
        <w:t xml:space="preserve">Second and third person </w:t>
      </w:r>
      <w:r w:rsidR="00C13EAC" w:rsidRPr="008A1C37">
        <w:rPr>
          <w:rFonts w:ascii="Times New Roman" w:hAnsi="Times New Roman" w:cs="Times New Roman"/>
          <w:sz w:val="24"/>
          <w:szCs w:val="24"/>
        </w:rPr>
        <w:t>practices, responses and attitudes</w:t>
      </w:r>
      <w:r w:rsidR="005169CB" w:rsidRPr="008A1C37">
        <w:rPr>
          <w:rFonts w:ascii="Times New Roman" w:hAnsi="Times New Roman" w:cs="Times New Roman"/>
          <w:sz w:val="24"/>
          <w:szCs w:val="24"/>
        </w:rPr>
        <w:t xml:space="preserve"> of sexualisation </w:t>
      </w:r>
      <w:r w:rsidR="00DC1352" w:rsidRPr="008A1C37">
        <w:rPr>
          <w:rFonts w:ascii="Times New Roman" w:hAnsi="Times New Roman" w:cs="Times New Roman"/>
          <w:sz w:val="24"/>
          <w:szCs w:val="24"/>
        </w:rPr>
        <w:t>might involve decontextualization</w:t>
      </w:r>
      <w:r w:rsidR="00811A29" w:rsidRPr="008A1C37">
        <w:rPr>
          <w:rFonts w:ascii="Times New Roman" w:hAnsi="Times New Roman" w:cs="Times New Roman"/>
          <w:sz w:val="24"/>
          <w:szCs w:val="24"/>
        </w:rPr>
        <w:t>, but they need not. Similarly, they might involve objectification</w:t>
      </w:r>
      <w:r w:rsidR="00C92294" w:rsidRPr="008A1C37">
        <w:rPr>
          <w:rFonts w:ascii="Times New Roman" w:hAnsi="Times New Roman" w:cs="Times New Roman"/>
          <w:sz w:val="24"/>
          <w:szCs w:val="24"/>
        </w:rPr>
        <w:t xml:space="preserve">, but need not. </w:t>
      </w:r>
      <w:r w:rsidR="00CA5D30" w:rsidRPr="008A1C37">
        <w:rPr>
          <w:rFonts w:ascii="Times New Roman" w:hAnsi="Times New Roman" w:cs="Times New Roman"/>
          <w:sz w:val="24"/>
          <w:szCs w:val="24"/>
        </w:rPr>
        <w:t xml:space="preserve">These characterisations repay </w:t>
      </w:r>
      <w:r w:rsidR="003148DC" w:rsidRPr="008A1C37">
        <w:rPr>
          <w:rFonts w:ascii="Times New Roman" w:hAnsi="Times New Roman" w:cs="Times New Roman"/>
          <w:sz w:val="24"/>
          <w:szCs w:val="24"/>
        </w:rPr>
        <w:t xml:space="preserve">some </w:t>
      </w:r>
      <w:r w:rsidR="002146D5" w:rsidRPr="008A1C37">
        <w:rPr>
          <w:rFonts w:ascii="Times New Roman" w:hAnsi="Times New Roman" w:cs="Times New Roman"/>
          <w:sz w:val="24"/>
          <w:szCs w:val="24"/>
        </w:rPr>
        <w:t>unpacking</w:t>
      </w:r>
      <w:r w:rsidR="003148DC" w:rsidRPr="008A1C37">
        <w:rPr>
          <w:rFonts w:ascii="Times New Roman" w:hAnsi="Times New Roman" w:cs="Times New Roman"/>
          <w:sz w:val="24"/>
          <w:szCs w:val="24"/>
        </w:rPr>
        <w:t>.</w:t>
      </w:r>
    </w:p>
    <w:p w14:paraId="6800D586" w14:textId="26DAC5F8" w:rsidR="00656FA9" w:rsidRPr="008A1C37" w:rsidRDefault="00C065CC"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Sexualisation, </w:t>
      </w:r>
      <w:r w:rsidR="000A0103" w:rsidRPr="008A1C37">
        <w:rPr>
          <w:rFonts w:ascii="Times New Roman" w:hAnsi="Times New Roman" w:cs="Times New Roman"/>
          <w:sz w:val="24"/>
          <w:szCs w:val="24"/>
        </w:rPr>
        <w:t xml:space="preserve">under this conception, can be </w:t>
      </w:r>
      <w:r w:rsidR="00AA7BEC" w:rsidRPr="008A1C37">
        <w:rPr>
          <w:rFonts w:ascii="Times New Roman" w:hAnsi="Times New Roman" w:cs="Times New Roman"/>
          <w:sz w:val="24"/>
          <w:szCs w:val="24"/>
        </w:rPr>
        <w:t xml:space="preserve">performed on one’s self, </w:t>
      </w:r>
      <w:r w:rsidR="00FB0D2C" w:rsidRPr="008A1C37">
        <w:rPr>
          <w:rFonts w:ascii="Times New Roman" w:hAnsi="Times New Roman" w:cs="Times New Roman"/>
          <w:sz w:val="24"/>
          <w:szCs w:val="24"/>
        </w:rPr>
        <w:t xml:space="preserve">with different objectives </w:t>
      </w:r>
      <w:r w:rsidR="00AA7BEC" w:rsidRPr="008A1C37">
        <w:rPr>
          <w:rFonts w:ascii="Times New Roman" w:hAnsi="Times New Roman" w:cs="Times New Roman"/>
          <w:sz w:val="24"/>
          <w:szCs w:val="24"/>
        </w:rPr>
        <w:t>and with different degrees of awareness and articulacy</w:t>
      </w:r>
      <w:r w:rsidR="00FB0D2C" w:rsidRPr="008A1C37">
        <w:rPr>
          <w:rFonts w:ascii="Times New Roman" w:hAnsi="Times New Roman" w:cs="Times New Roman"/>
          <w:sz w:val="24"/>
          <w:szCs w:val="24"/>
        </w:rPr>
        <w:t xml:space="preserve">. The person who </w:t>
      </w:r>
      <w:r w:rsidR="000714DF" w:rsidRPr="008A1C37">
        <w:rPr>
          <w:rFonts w:ascii="Times New Roman" w:hAnsi="Times New Roman" w:cs="Times New Roman"/>
          <w:sz w:val="24"/>
          <w:szCs w:val="24"/>
        </w:rPr>
        <w:t xml:space="preserve">leaves the house </w:t>
      </w:r>
      <w:r w:rsidR="00FA7B2B" w:rsidRPr="008A1C37">
        <w:rPr>
          <w:rFonts w:ascii="Times New Roman" w:hAnsi="Times New Roman" w:cs="Times New Roman"/>
          <w:sz w:val="24"/>
          <w:szCs w:val="24"/>
        </w:rPr>
        <w:t>of a weekend evening</w:t>
      </w:r>
      <w:r w:rsidR="006A4AA0" w:rsidRPr="008A1C37">
        <w:rPr>
          <w:rFonts w:ascii="Times New Roman" w:hAnsi="Times New Roman" w:cs="Times New Roman"/>
          <w:sz w:val="24"/>
          <w:szCs w:val="24"/>
        </w:rPr>
        <w:t xml:space="preserve"> explicitly looking for sex (maybe with a specific individual)</w:t>
      </w:r>
      <w:r w:rsidR="00554809" w:rsidRPr="008A1C37">
        <w:rPr>
          <w:rFonts w:ascii="Times New Roman" w:hAnsi="Times New Roman" w:cs="Times New Roman"/>
          <w:sz w:val="24"/>
          <w:szCs w:val="24"/>
        </w:rPr>
        <w:t xml:space="preserve"> might well </w:t>
      </w:r>
      <w:r w:rsidR="00443D4B" w:rsidRPr="008A1C37">
        <w:rPr>
          <w:rFonts w:ascii="Times New Roman" w:hAnsi="Times New Roman" w:cs="Times New Roman"/>
          <w:sz w:val="24"/>
          <w:szCs w:val="24"/>
        </w:rPr>
        <w:t>carry out actions</w:t>
      </w:r>
      <w:r w:rsidR="000E6070" w:rsidRPr="008A1C37">
        <w:rPr>
          <w:rFonts w:ascii="Times New Roman" w:hAnsi="Times New Roman" w:cs="Times New Roman"/>
          <w:sz w:val="24"/>
          <w:szCs w:val="24"/>
        </w:rPr>
        <w:t xml:space="preserve"> (clothing, scent and comportment</w:t>
      </w:r>
      <w:r w:rsidR="0002084A" w:rsidRPr="008A1C37">
        <w:rPr>
          <w:rFonts w:ascii="Times New Roman" w:hAnsi="Times New Roman" w:cs="Times New Roman"/>
          <w:sz w:val="24"/>
          <w:szCs w:val="24"/>
        </w:rPr>
        <w:t>, for instance)</w:t>
      </w:r>
      <w:r w:rsidR="000E56AE" w:rsidRPr="008A1C37">
        <w:rPr>
          <w:rFonts w:ascii="Times New Roman" w:hAnsi="Times New Roman" w:cs="Times New Roman"/>
          <w:sz w:val="24"/>
          <w:szCs w:val="24"/>
        </w:rPr>
        <w:t xml:space="preserve"> with luminous self-awareness of their</w:t>
      </w:r>
      <w:r w:rsidR="00E464ED" w:rsidRPr="008A1C37">
        <w:rPr>
          <w:rFonts w:ascii="Times New Roman" w:hAnsi="Times New Roman" w:cs="Times New Roman"/>
          <w:sz w:val="24"/>
          <w:szCs w:val="24"/>
        </w:rPr>
        <w:t xml:space="preserve"> </w:t>
      </w:r>
      <w:r w:rsidR="003D0CA0" w:rsidRPr="008A1C37">
        <w:rPr>
          <w:rFonts w:ascii="Times New Roman" w:hAnsi="Times New Roman" w:cs="Times New Roman"/>
          <w:sz w:val="24"/>
          <w:szCs w:val="24"/>
        </w:rPr>
        <w:t>inten</w:t>
      </w:r>
      <w:r w:rsidR="00782DAA" w:rsidRPr="008A1C37">
        <w:rPr>
          <w:rFonts w:ascii="Times New Roman" w:hAnsi="Times New Roman" w:cs="Times New Roman"/>
          <w:sz w:val="24"/>
          <w:szCs w:val="24"/>
        </w:rPr>
        <w:t>tion</w:t>
      </w:r>
      <w:r w:rsidR="003D0CA0" w:rsidRPr="008A1C37">
        <w:rPr>
          <w:rFonts w:ascii="Times New Roman" w:hAnsi="Times New Roman" w:cs="Times New Roman"/>
          <w:sz w:val="24"/>
          <w:szCs w:val="24"/>
        </w:rPr>
        <w:t xml:space="preserve"> to s</w:t>
      </w:r>
      <w:r w:rsidR="00A57733">
        <w:rPr>
          <w:rFonts w:ascii="Times New Roman" w:hAnsi="Times New Roman" w:cs="Times New Roman"/>
          <w:sz w:val="24"/>
          <w:szCs w:val="24"/>
        </w:rPr>
        <w:t>ecure sex (maybe with a specific in</w:t>
      </w:r>
      <w:r w:rsidR="00321A0D">
        <w:rPr>
          <w:rFonts w:ascii="Times New Roman" w:hAnsi="Times New Roman" w:cs="Times New Roman"/>
          <w:sz w:val="24"/>
          <w:szCs w:val="24"/>
        </w:rPr>
        <w:t>di</w:t>
      </w:r>
      <w:r w:rsidR="00A57733">
        <w:rPr>
          <w:rFonts w:ascii="Times New Roman" w:hAnsi="Times New Roman" w:cs="Times New Roman"/>
          <w:sz w:val="24"/>
          <w:szCs w:val="24"/>
        </w:rPr>
        <w:t>vidual).</w:t>
      </w:r>
      <w:r w:rsidR="003D0CA0" w:rsidRPr="008A1C37">
        <w:rPr>
          <w:rFonts w:ascii="Times New Roman" w:hAnsi="Times New Roman" w:cs="Times New Roman"/>
          <w:sz w:val="24"/>
          <w:szCs w:val="24"/>
        </w:rPr>
        <w:t xml:space="preserve"> </w:t>
      </w:r>
      <w:r w:rsidR="000A638E" w:rsidRPr="008A1C37">
        <w:rPr>
          <w:rFonts w:ascii="Times New Roman" w:hAnsi="Times New Roman" w:cs="Times New Roman"/>
          <w:sz w:val="24"/>
          <w:szCs w:val="24"/>
        </w:rPr>
        <w:t>This is likely, however,</w:t>
      </w:r>
      <w:r w:rsidR="005E2CD1" w:rsidRPr="008A1C37">
        <w:rPr>
          <w:rFonts w:ascii="Times New Roman" w:hAnsi="Times New Roman" w:cs="Times New Roman"/>
          <w:sz w:val="24"/>
          <w:szCs w:val="24"/>
        </w:rPr>
        <w:t xml:space="preserve"> in its </w:t>
      </w:r>
      <w:r w:rsidR="00562B5A">
        <w:rPr>
          <w:rFonts w:ascii="Times New Roman" w:hAnsi="Times New Roman" w:cs="Times New Roman"/>
          <w:sz w:val="24"/>
          <w:szCs w:val="24"/>
        </w:rPr>
        <w:t>objective</w:t>
      </w:r>
      <w:r w:rsidR="00103968" w:rsidRPr="008A1C37">
        <w:rPr>
          <w:rFonts w:ascii="Times New Roman" w:hAnsi="Times New Roman" w:cs="Times New Roman"/>
          <w:sz w:val="24"/>
          <w:szCs w:val="24"/>
        </w:rPr>
        <w:t xml:space="preserve"> and explicitness</w:t>
      </w:r>
      <w:r w:rsidR="0063376C">
        <w:rPr>
          <w:rFonts w:ascii="Times New Roman" w:hAnsi="Times New Roman" w:cs="Times New Roman"/>
          <w:sz w:val="24"/>
          <w:szCs w:val="24"/>
        </w:rPr>
        <w:t xml:space="preserve"> of </w:t>
      </w:r>
      <w:r w:rsidR="004F3E1A">
        <w:rPr>
          <w:rFonts w:ascii="Times New Roman" w:hAnsi="Times New Roman" w:cs="Times New Roman"/>
          <w:sz w:val="24"/>
          <w:szCs w:val="24"/>
        </w:rPr>
        <w:t>the same</w:t>
      </w:r>
      <w:r w:rsidR="00103968" w:rsidRPr="008A1C37">
        <w:rPr>
          <w:rFonts w:ascii="Times New Roman" w:hAnsi="Times New Roman" w:cs="Times New Roman"/>
          <w:sz w:val="24"/>
          <w:szCs w:val="24"/>
        </w:rPr>
        <w:t>,</w:t>
      </w:r>
      <w:r w:rsidR="000A638E" w:rsidRPr="008A1C37">
        <w:rPr>
          <w:rFonts w:ascii="Times New Roman" w:hAnsi="Times New Roman" w:cs="Times New Roman"/>
          <w:sz w:val="24"/>
          <w:szCs w:val="24"/>
        </w:rPr>
        <w:t xml:space="preserve"> to be a comparatively rare </w:t>
      </w:r>
      <w:r w:rsidR="00DE3936" w:rsidRPr="008A1C37">
        <w:rPr>
          <w:rFonts w:ascii="Times New Roman" w:hAnsi="Times New Roman" w:cs="Times New Roman"/>
          <w:sz w:val="24"/>
          <w:szCs w:val="24"/>
        </w:rPr>
        <w:t>frame</w:t>
      </w:r>
      <w:r w:rsidR="00607357" w:rsidRPr="008A1C37">
        <w:rPr>
          <w:rFonts w:ascii="Times New Roman" w:hAnsi="Times New Roman" w:cs="Times New Roman"/>
          <w:sz w:val="24"/>
          <w:szCs w:val="24"/>
        </w:rPr>
        <w:t xml:space="preserve"> of self-sexualisation.</w:t>
      </w:r>
      <w:r w:rsidR="0052620E">
        <w:rPr>
          <w:rFonts w:ascii="Times New Roman" w:hAnsi="Times New Roman" w:cs="Times New Roman"/>
          <w:sz w:val="24"/>
          <w:szCs w:val="24"/>
        </w:rPr>
        <w:t xml:space="preserve"> </w:t>
      </w:r>
      <w:r w:rsidR="00174E6A">
        <w:rPr>
          <w:rFonts w:ascii="Times New Roman" w:hAnsi="Times New Roman" w:cs="Times New Roman"/>
          <w:sz w:val="24"/>
          <w:szCs w:val="24"/>
        </w:rPr>
        <w:t>A more common objective is likely</w:t>
      </w:r>
      <w:r w:rsidR="00757160">
        <w:rPr>
          <w:rFonts w:ascii="Times New Roman" w:hAnsi="Times New Roman" w:cs="Times New Roman"/>
          <w:sz w:val="24"/>
          <w:szCs w:val="24"/>
        </w:rPr>
        <w:t xml:space="preserve"> that of</w:t>
      </w:r>
      <w:r w:rsidR="00174E6A">
        <w:rPr>
          <w:rFonts w:ascii="Times New Roman" w:hAnsi="Times New Roman" w:cs="Times New Roman"/>
          <w:sz w:val="24"/>
          <w:szCs w:val="24"/>
        </w:rPr>
        <w:t xml:space="preserve"> </w:t>
      </w:r>
      <w:r w:rsidR="004A7594">
        <w:rPr>
          <w:rFonts w:ascii="Times New Roman" w:hAnsi="Times New Roman" w:cs="Times New Roman"/>
          <w:sz w:val="24"/>
          <w:szCs w:val="24"/>
        </w:rPr>
        <w:t>appearing sexy</w:t>
      </w:r>
      <w:r w:rsidR="00CD02CD">
        <w:rPr>
          <w:rFonts w:ascii="Times New Roman" w:hAnsi="Times New Roman" w:cs="Times New Roman"/>
          <w:sz w:val="24"/>
          <w:szCs w:val="24"/>
        </w:rPr>
        <w:t>,</w:t>
      </w:r>
      <w:r w:rsidR="00F1033C">
        <w:rPr>
          <w:rFonts w:ascii="Times New Roman" w:hAnsi="Times New Roman" w:cs="Times New Roman"/>
          <w:sz w:val="24"/>
          <w:szCs w:val="24"/>
        </w:rPr>
        <w:t xml:space="preserve"> with</w:t>
      </w:r>
      <w:r w:rsidR="00816989">
        <w:rPr>
          <w:rFonts w:ascii="Times New Roman" w:hAnsi="Times New Roman" w:cs="Times New Roman"/>
          <w:sz w:val="24"/>
          <w:szCs w:val="24"/>
        </w:rPr>
        <w:t>out commitment to the further objective of sex, far less sex with a specific individual.</w:t>
      </w:r>
      <w:r w:rsidR="004A6F17">
        <w:rPr>
          <w:rFonts w:ascii="Times New Roman" w:hAnsi="Times New Roman" w:cs="Times New Roman"/>
          <w:sz w:val="24"/>
          <w:szCs w:val="24"/>
        </w:rPr>
        <w:t xml:space="preserve"> (It is well-known that the wish to appear sexy</w:t>
      </w:r>
      <w:r w:rsidR="00F176BE">
        <w:rPr>
          <w:rFonts w:ascii="Times New Roman" w:hAnsi="Times New Roman" w:cs="Times New Roman"/>
          <w:sz w:val="24"/>
          <w:szCs w:val="24"/>
        </w:rPr>
        <w:t xml:space="preserve"> admits of</w:t>
      </w:r>
      <w:r w:rsidR="004A6F17">
        <w:rPr>
          <w:rFonts w:ascii="Times New Roman" w:hAnsi="Times New Roman" w:cs="Times New Roman"/>
          <w:sz w:val="24"/>
          <w:szCs w:val="24"/>
        </w:rPr>
        <w:t xml:space="preserve"> a range of motivations.)</w:t>
      </w:r>
      <w:r w:rsidR="006E3E28">
        <w:rPr>
          <w:rFonts w:ascii="Times New Roman" w:hAnsi="Times New Roman" w:cs="Times New Roman"/>
          <w:sz w:val="24"/>
          <w:szCs w:val="24"/>
        </w:rPr>
        <w:t xml:space="preserve"> </w:t>
      </w:r>
      <w:r w:rsidR="0076045F">
        <w:rPr>
          <w:rFonts w:ascii="Times New Roman" w:hAnsi="Times New Roman" w:cs="Times New Roman"/>
          <w:sz w:val="24"/>
          <w:szCs w:val="24"/>
        </w:rPr>
        <w:t xml:space="preserve">Nor need this objective be </w:t>
      </w:r>
      <w:r w:rsidR="003A2630">
        <w:rPr>
          <w:rFonts w:ascii="Times New Roman" w:hAnsi="Times New Roman" w:cs="Times New Roman"/>
          <w:sz w:val="24"/>
          <w:szCs w:val="24"/>
        </w:rPr>
        <w:t>articulated to one’s self as that of wishing to appear sexy.</w:t>
      </w:r>
      <w:r w:rsidR="00757160">
        <w:rPr>
          <w:rFonts w:ascii="Times New Roman" w:hAnsi="Times New Roman" w:cs="Times New Roman"/>
          <w:sz w:val="24"/>
          <w:szCs w:val="24"/>
        </w:rPr>
        <w:t xml:space="preserve"> </w:t>
      </w:r>
      <w:r w:rsidR="003E10DC">
        <w:rPr>
          <w:rFonts w:ascii="Times New Roman" w:hAnsi="Times New Roman" w:cs="Times New Roman"/>
          <w:sz w:val="24"/>
          <w:szCs w:val="24"/>
        </w:rPr>
        <w:t>Furthermore</w:t>
      </w:r>
      <w:r w:rsidR="00D03BCD">
        <w:rPr>
          <w:rFonts w:ascii="Times New Roman" w:hAnsi="Times New Roman" w:cs="Times New Roman"/>
          <w:sz w:val="24"/>
          <w:szCs w:val="24"/>
        </w:rPr>
        <w:t>,</w:t>
      </w:r>
      <w:r w:rsidR="00DF293B" w:rsidRPr="008A1C37">
        <w:rPr>
          <w:rFonts w:ascii="Times New Roman" w:hAnsi="Times New Roman" w:cs="Times New Roman"/>
          <w:sz w:val="24"/>
          <w:szCs w:val="24"/>
        </w:rPr>
        <w:t xml:space="preserve"> common modes of self-sexualisation </w:t>
      </w:r>
      <w:r w:rsidR="002157DE" w:rsidRPr="008A1C37">
        <w:rPr>
          <w:rFonts w:ascii="Times New Roman" w:hAnsi="Times New Roman" w:cs="Times New Roman"/>
          <w:sz w:val="24"/>
          <w:szCs w:val="24"/>
        </w:rPr>
        <w:t xml:space="preserve">are illustrated </w:t>
      </w:r>
      <w:r w:rsidR="004C42BD" w:rsidRPr="008A1C37">
        <w:rPr>
          <w:rFonts w:ascii="Times New Roman" w:hAnsi="Times New Roman" w:cs="Times New Roman"/>
          <w:sz w:val="24"/>
          <w:szCs w:val="24"/>
        </w:rPr>
        <w:t>in</w:t>
      </w:r>
      <w:r w:rsidR="00FB10F8" w:rsidRPr="008A1C37">
        <w:rPr>
          <w:rFonts w:ascii="Times New Roman" w:hAnsi="Times New Roman" w:cs="Times New Roman"/>
          <w:sz w:val="24"/>
          <w:szCs w:val="24"/>
        </w:rPr>
        <w:t xml:space="preserve"> </w:t>
      </w:r>
      <w:r w:rsidR="004C42BD" w:rsidRPr="008A1C37">
        <w:rPr>
          <w:rFonts w:ascii="Times New Roman" w:hAnsi="Times New Roman" w:cs="Times New Roman"/>
          <w:sz w:val="24"/>
          <w:szCs w:val="24"/>
        </w:rPr>
        <w:t>c</w:t>
      </w:r>
      <w:r w:rsidR="007764D1" w:rsidRPr="008A1C37">
        <w:rPr>
          <w:rFonts w:ascii="Times New Roman" w:hAnsi="Times New Roman" w:cs="Times New Roman"/>
          <w:sz w:val="24"/>
          <w:szCs w:val="24"/>
        </w:rPr>
        <w:t>asual</w:t>
      </w:r>
      <w:r w:rsidR="00654408" w:rsidRPr="008A1C37">
        <w:rPr>
          <w:rFonts w:ascii="Times New Roman" w:hAnsi="Times New Roman" w:cs="Times New Roman"/>
          <w:sz w:val="24"/>
          <w:szCs w:val="24"/>
        </w:rPr>
        <w:t>, sometimes rushed and sometimes even desultory</w:t>
      </w:r>
      <w:r w:rsidR="007764D1" w:rsidRPr="008A1C37">
        <w:rPr>
          <w:rFonts w:ascii="Times New Roman" w:hAnsi="Times New Roman" w:cs="Times New Roman"/>
          <w:sz w:val="24"/>
          <w:szCs w:val="24"/>
        </w:rPr>
        <w:t xml:space="preserve"> judgements such as </w:t>
      </w:r>
      <w:r w:rsidR="00452028" w:rsidRPr="008A1C37">
        <w:rPr>
          <w:rFonts w:ascii="Times New Roman" w:hAnsi="Times New Roman" w:cs="Times New Roman"/>
          <w:sz w:val="24"/>
          <w:szCs w:val="24"/>
        </w:rPr>
        <w:t>‘Think I look better in this jacket’ and ‘</w:t>
      </w:r>
      <w:r w:rsidR="00A95E30" w:rsidRPr="008A1C37">
        <w:rPr>
          <w:rFonts w:ascii="Times New Roman" w:hAnsi="Times New Roman" w:cs="Times New Roman"/>
          <w:sz w:val="24"/>
          <w:szCs w:val="24"/>
        </w:rPr>
        <w:t>My hair looks better with the fringe’</w:t>
      </w:r>
      <w:r w:rsidR="008150F2" w:rsidRPr="008A1C37">
        <w:rPr>
          <w:rFonts w:ascii="Times New Roman" w:hAnsi="Times New Roman" w:cs="Times New Roman"/>
          <w:sz w:val="24"/>
          <w:szCs w:val="24"/>
        </w:rPr>
        <w:t xml:space="preserve">, and also in judgements not articulated but manifest </w:t>
      </w:r>
      <w:r w:rsidR="006243E5" w:rsidRPr="008A1C37">
        <w:rPr>
          <w:rFonts w:ascii="Times New Roman" w:hAnsi="Times New Roman" w:cs="Times New Roman"/>
          <w:sz w:val="24"/>
          <w:szCs w:val="24"/>
        </w:rPr>
        <w:t xml:space="preserve">merely in action, such as a quick grab and use of the </w:t>
      </w:r>
      <w:r w:rsidR="006243E5" w:rsidRPr="008A1C37">
        <w:rPr>
          <w:rFonts w:ascii="Times New Roman" w:hAnsi="Times New Roman" w:cs="Times New Roman"/>
          <w:sz w:val="24"/>
          <w:szCs w:val="24"/>
        </w:rPr>
        <w:lastRenderedPageBreak/>
        <w:t>hairbrush.</w:t>
      </w:r>
      <w:r w:rsidR="00A96C42" w:rsidRPr="008A1C37">
        <w:rPr>
          <w:rFonts w:ascii="Times New Roman" w:hAnsi="Times New Roman" w:cs="Times New Roman"/>
          <w:sz w:val="24"/>
          <w:szCs w:val="24"/>
        </w:rPr>
        <w:t xml:space="preserve"> Derby girls are clearly explicitly aware</w:t>
      </w:r>
      <w:r w:rsidR="00321A0D">
        <w:rPr>
          <w:rFonts w:ascii="Times New Roman" w:hAnsi="Times New Roman" w:cs="Times New Roman"/>
          <w:sz w:val="24"/>
          <w:szCs w:val="24"/>
        </w:rPr>
        <w:t xml:space="preserve"> </w:t>
      </w:r>
      <w:r w:rsidR="00A96C42" w:rsidRPr="008A1C37">
        <w:rPr>
          <w:rFonts w:ascii="Times New Roman" w:hAnsi="Times New Roman" w:cs="Times New Roman"/>
          <w:sz w:val="24"/>
          <w:szCs w:val="24"/>
        </w:rPr>
        <w:t>of their self-sexualisations</w:t>
      </w:r>
      <w:r w:rsidR="00656FA9" w:rsidRPr="008A1C37">
        <w:rPr>
          <w:rFonts w:ascii="Times New Roman" w:hAnsi="Times New Roman" w:cs="Times New Roman"/>
          <w:sz w:val="24"/>
          <w:szCs w:val="24"/>
        </w:rPr>
        <w:t xml:space="preserve"> </w:t>
      </w:r>
      <w:r w:rsidR="00295BE0" w:rsidRPr="008A1C37">
        <w:rPr>
          <w:rFonts w:ascii="Times New Roman" w:hAnsi="Times New Roman" w:cs="Times New Roman"/>
          <w:sz w:val="24"/>
          <w:szCs w:val="24"/>
        </w:rPr>
        <w:t>(</w:t>
      </w:r>
      <w:r w:rsidR="00656FA9" w:rsidRPr="008A1C37">
        <w:rPr>
          <w:rFonts w:ascii="Times New Roman" w:hAnsi="Times New Roman" w:cs="Times New Roman"/>
          <w:sz w:val="24"/>
          <w:szCs w:val="24"/>
        </w:rPr>
        <w:t>and their parodies of the same</w:t>
      </w:r>
      <w:r w:rsidR="00295BE0" w:rsidRPr="008A1C37">
        <w:rPr>
          <w:rFonts w:ascii="Times New Roman" w:hAnsi="Times New Roman" w:cs="Times New Roman"/>
          <w:sz w:val="24"/>
          <w:szCs w:val="24"/>
        </w:rPr>
        <w:t>)</w:t>
      </w:r>
      <w:r w:rsidR="00656FA9" w:rsidRPr="008A1C37">
        <w:rPr>
          <w:rFonts w:ascii="Times New Roman" w:hAnsi="Times New Roman" w:cs="Times New Roman"/>
          <w:sz w:val="24"/>
          <w:szCs w:val="24"/>
        </w:rPr>
        <w:t>.</w:t>
      </w:r>
    </w:p>
    <w:p w14:paraId="2B379799" w14:textId="5C976966" w:rsidR="006C5038" w:rsidRPr="008A1C37" w:rsidRDefault="007D5C58"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Again, th</w:t>
      </w:r>
      <w:r w:rsidR="00295BE0" w:rsidRPr="008A1C37">
        <w:rPr>
          <w:rFonts w:ascii="Times New Roman" w:hAnsi="Times New Roman" w:cs="Times New Roman"/>
          <w:sz w:val="24"/>
          <w:szCs w:val="24"/>
        </w:rPr>
        <w:t>e preceding</w:t>
      </w:r>
      <w:r w:rsidRPr="008A1C37">
        <w:rPr>
          <w:rFonts w:ascii="Times New Roman" w:hAnsi="Times New Roman" w:cs="Times New Roman"/>
          <w:sz w:val="24"/>
          <w:szCs w:val="24"/>
        </w:rPr>
        <w:t xml:space="preserve"> </w:t>
      </w:r>
      <w:r w:rsidR="00DD2D63" w:rsidRPr="008A1C37">
        <w:rPr>
          <w:rFonts w:ascii="Times New Roman" w:hAnsi="Times New Roman" w:cs="Times New Roman"/>
          <w:sz w:val="24"/>
          <w:szCs w:val="24"/>
        </w:rPr>
        <w:t xml:space="preserve">and more </w:t>
      </w:r>
      <w:r w:rsidRPr="008A1C37">
        <w:rPr>
          <w:rFonts w:ascii="Times New Roman" w:hAnsi="Times New Roman" w:cs="Times New Roman"/>
          <w:sz w:val="24"/>
          <w:szCs w:val="24"/>
        </w:rPr>
        <w:t xml:space="preserve">can be done </w:t>
      </w:r>
      <w:r w:rsidR="00DD2D63" w:rsidRPr="008A1C37">
        <w:rPr>
          <w:rFonts w:ascii="Times New Roman" w:hAnsi="Times New Roman" w:cs="Times New Roman"/>
          <w:sz w:val="24"/>
          <w:szCs w:val="24"/>
        </w:rPr>
        <w:t xml:space="preserve">with no intention and even no desire to stimulate sexual interest in anyone else. </w:t>
      </w:r>
      <w:r w:rsidR="007A05CF" w:rsidRPr="008A1C37">
        <w:rPr>
          <w:rFonts w:ascii="Times New Roman" w:hAnsi="Times New Roman" w:cs="Times New Roman"/>
          <w:sz w:val="24"/>
          <w:szCs w:val="24"/>
        </w:rPr>
        <w:t>Richards (1980, 249) observe</w:t>
      </w:r>
      <w:r w:rsidR="00756B29">
        <w:rPr>
          <w:rFonts w:ascii="Times New Roman" w:hAnsi="Times New Roman" w:cs="Times New Roman"/>
          <w:sz w:val="24"/>
          <w:szCs w:val="24"/>
        </w:rPr>
        <w:t>s</w:t>
      </w:r>
      <w:r w:rsidR="00A55A40" w:rsidRPr="008A1C37">
        <w:rPr>
          <w:rFonts w:ascii="Times New Roman" w:hAnsi="Times New Roman" w:cs="Times New Roman"/>
          <w:sz w:val="24"/>
          <w:szCs w:val="24"/>
        </w:rPr>
        <w:t xml:space="preserve">, ‘Women’s dress is by no means all designed to please men … It is </w:t>
      </w:r>
      <w:r w:rsidR="00A55A40" w:rsidRPr="008A1C37">
        <w:rPr>
          <w:rFonts w:ascii="Times New Roman" w:hAnsi="Times New Roman" w:cs="Times New Roman"/>
          <w:i/>
          <w:iCs/>
          <w:sz w:val="24"/>
          <w:szCs w:val="24"/>
        </w:rPr>
        <w:t xml:space="preserve">quite </w:t>
      </w:r>
      <w:r w:rsidR="00A55A40" w:rsidRPr="008A1C37">
        <w:rPr>
          <w:rFonts w:ascii="Times New Roman" w:hAnsi="Times New Roman" w:cs="Times New Roman"/>
          <w:sz w:val="24"/>
          <w:szCs w:val="24"/>
        </w:rPr>
        <w:t xml:space="preserve">(emphasis in text) possible, as a matter of psychology, </w:t>
      </w:r>
      <w:r w:rsidR="00006507" w:rsidRPr="008A1C37">
        <w:rPr>
          <w:rFonts w:ascii="Times New Roman" w:hAnsi="Times New Roman" w:cs="Times New Roman"/>
          <w:sz w:val="24"/>
          <w:szCs w:val="24"/>
        </w:rPr>
        <w:t>for women to wish they were more beautiful without thinking that they would as a result be pursued by a single additional man.’</w:t>
      </w:r>
      <w:r w:rsidR="001E00E6">
        <w:rPr>
          <w:rFonts w:ascii="Times New Roman" w:hAnsi="Times New Roman" w:cs="Times New Roman"/>
          <w:sz w:val="24"/>
          <w:szCs w:val="24"/>
        </w:rPr>
        <w:t xml:space="preserve"> </w:t>
      </w:r>
      <w:r w:rsidR="004F66B8" w:rsidRPr="008A1C37">
        <w:rPr>
          <w:rFonts w:ascii="Times New Roman" w:hAnsi="Times New Roman" w:cs="Times New Roman"/>
          <w:sz w:val="24"/>
          <w:szCs w:val="24"/>
        </w:rPr>
        <w:t xml:space="preserve">(Richards is at this point critiquing the ‘unadorned feminist’, who is ideologically opposed to the female sexual pleasing of men, including the pleasure occasioned by appearance. </w:t>
      </w:r>
      <w:r w:rsidR="000D5BC8" w:rsidRPr="008A1C37">
        <w:rPr>
          <w:rFonts w:ascii="Times New Roman" w:hAnsi="Times New Roman" w:cs="Times New Roman"/>
          <w:sz w:val="24"/>
          <w:szCs w:val="24"/>
        </w:rPr>
        <w:t xml:space="preserve">She would likely agree the equivalent about </w:t>
      </w:r>
      <w:r w:rsidR="00FA509E">
        <w:rPr>
          <w:rFonts w:ascii="Times New Roman" w:hAnsi="Times New Roman" w:cs="Times New Roman"/>
          <w:sz w:val="24"/>
          <w:szCs w:val="24"/>
        </w:rPr>
        <w:t>non-heterosexual</w:t>
      </w:r>
      <w:r w:rsidR="000D5BC8" w:rsidRPr="008A1C37">
        <w:rPr>
          <w:rFonts w:ascii="Times New Roman" w:hAnsi="Times New Roman" w:cs="Times New Roman"/>
          <w:sz w:val="24"/>
          <w:szCs w:val="24"/>
        </w:rPr>
        <w:t xml:space="preserve"> wo</w:t>
      </w:r>
      <w:r w:rsidR="008C5161" w:rsidRPr="008A1C37">
        <w:rPr>
          <w:rFonts w:ascii="Times New Roman" w:hAnsi="Times New Roman" w:cs="Times New Roman"/>
          <w:sz w:val="24"/>
          <w:szCs w:val="24"/>
        </w:rPr>
        <w:t>men</w:t>
      </w:r>
      <w:r w:rsidR="00836027">
        <w:rPr>
          <w:rFonts w:ascii="Times New Roman" w:hAnsi="Times New Roman" w:cs="Times New Roman"/>
          <w:sz w:val="24"/>
          <w:szCs w:val="24"/>
        </w:rPr>
        <w:t>, and the point extends to them in any case.</w:t>
      </w:r>
      <w:r w:rsidR="008C5161" w:rsidRPr="008A1C37">
        <w:rPr>
          <w:rFonts w:ascii="Times New Roman" w:hAnsi="Times New Roman" w:cs="Times New Roman"/>
          <w:sz w:val="24"/>
          <w:szCs w:val="24"/>
        </w:rPr>
        <w:t>)</w:t>
      </w:r>
      <w:r w:rsidR="000473B0" w:rsidRPr="008A1C37">
        <w:rPr>
          <w:rFonts w:ascii="Times New Roman" w:hAnsi="Times New Roman" w:cs="Times New Roman"/>
          <w:sz w:val="24"/>
          <w:szCs w:val="24"/>
        </w:rPr>
        <w:t xml:space="preserve"> </w:t>
      </w:r>
      <w:r w:rsidR="00F476F9">
        <w:rPr>
          <w:rFonts w:ascii="Times New Roman" w:hAnsi="Times New Roman" w:cs="Times New Roman"/>
          <w:sz w:val="24"/>
          <w:szCs w:val="24"/>
        </w:rPr>
        <w:t>There is no guarantee that d</w:t>
      </w:r>
      <w:r w:rsidR="00F257C6" w:rsidRPr="008A1C37">
        <w:rPr>
          <w:rFonts w:ascii="Times New Roman" w:hAnsi="Times New Roman" w:cs="Times New Roman"/>
          <w:sz w:val="24"/>
          <w:szCs w:val="24"/>
        </w:rPr>
        <w:t>erby girls</w:t>
      </w:r>
      <w:r w:rsidR="00A571FB">
        <w:rPr>
          <w:rFonts w:ascii="Times New Roman" w:hAnsi="Times New Roman" w:cs="Times New Roman"/>
          <w:sz w:val="24"/>
          <w:szCs w:val="24"/>
        </w:rPr>
        <w:t>, again,</w:t>
      </w:r>
      <w:r w:rsidR="00F257C6" w:rsidRPr="008A1C37">
        <w:rPr>
          <w:rFonts w:ascii="Times New Roman" w:hAnsi="Times New Roman" w:cs="Times New Roman"/>
          <w:sz w:val="24"/>
          <w:szCs w:val="24"/>
        </w:rPr>
        <w:t xml:space="preserve"> </w:t>
      </w:r>
      <w:r w:rsidR="00635D2A">
        <w:rPr>
          <w:rFonts w:ascii="Times New Roman" w:hAnsi="Times New Roman" w:cs="Times New Roman"/>
          <w:sz w:val="24"/>
          <w:szCs w:val="24"/>
        </w:rPr>
        <w:t>all have the same wishes for</w:t>
      </w:r>
      <w:r w:rsidR="00BA031C" w:rsidRPr="008A1C37">
        <w:rPr>
          <w:rFonts w:ascii="Times New Roman" w:hAnsi="Times New Roman" w:cs="Times New Roman"/>
          <w:sz w:val="24"/>
          <w:szCs w:val="24"/>
        </w:rPr>
        <w:t xml:space="preserve"> the responses they would like to stimulate in spectators. </w:t>
      </w:r>
      <w:bookmarkStart w:id="0" w:name="_GoBack"/>
      <w:bookmarkEnd w:id="0"/>
    </w:p>
    <w:p w14:paraId="1AF7FF9A" w14:textId="481DD57E" w:rsidR="00FB0D2C" w:rsidRPr="008A1C37" w:rsidRDefault="00BB2D1D" w:rsidP="008A1C37">
      <w:pPr>
        <w:spacing w:line="480" w:lineRule="auto"/>
        <w:jc w:val="both"/>
        <w:rPr>
          <w:rFonts w:ascii="Times New Roman" w:hAnsi="Times New Roman" w:cs="Times New Roman"/>
          <w:sz w:val="24"/>
          <w:szCs w:val="24"/>
        </w:rPr>
      </w:pPr>
      <w:r w:rsidRPr="0045638F">
        <w:rPr>
          <w:rFonts w:ascii="Times New Roman" w:hAnsi="Times New Roman" w:cs="Times New Roman"/>
          <w:sz w:val="24"/>
          <w:szCs w:val="24"/>
        </w:rPr>
        <w:t xml:space="preserve">Second and third person sexualisation </w:t>
      </w:r>
      <w:r w:rsidR="003D119A" w:rsidRPr="0045638F">
        <w:rPr>
          <w:rFonts w:ascii="Times New Roman" w:hAnsi="Times New Roman" w:cs="Times New Roman"/>
          <w:sz w:val="24"/>
          <w:szCs w:val="24"/>
        </w:rPr>
        <w:t xml:space="preserve">should perhaps be separated into two types. </w:t>
      </w:r>
      <w:r w:rsidR="00A42DD4" w:rsidRPr="0045638F">
        <w:rPr>
          <w:rFonts w:ascii="Times New Roman" w:hAnsi="Times New Roman" w:cs="Times New Roman"/>
          <w:sz w:val="24"/>
          <w:szCs w:val="24"/>
        </w:rPr>
        <w:t xml:space="preserve">There is, first, a type that does not involve </w:t>
      </w:r>
      <w:r w:rsidR="00B80AC6" w:rsidRPr="0045638F">
        <w:rPr>
          <w:rFonts w:ascii="Times New Roman" w:hAnsi="Times New Roman" w:cs="Times New Roman"/>
          <w:sz w:val="24"/>
          <w:szCs w:val="24"/>
        </w:rPr>
        <w:t xml:space="preserve">any action from anyone, but only </w:t>
      </w:r>
      <w:r w:rsidR="00AC03DA" w:rsidRPr="0045638F">
        <w:rPr>
          <w:rFonts w:ascii="Times New Roman" w:hAnsi="Times New Roman" w:cs="Times New Roman"/>
          <w:sz w:val="24"/>
          <w:szCs w:val="24"/>
        </w:rPr>
        <w:t>the</w:t>
      </w:r>
      <w:r w:rsidR="001014DB" w:rsidRPr="0045638F">
        <w:rPr>
          <w:rFonts w:ascii="Times New Roman" w:hAnsi="Times New Roman" w:cs="Times New Roman"/>
          <w:sz w:val="24"/>
          <w:szCs w:val="24"/>
        </w:rPr>
        <w:t xml:space="preserve"> contingent</w:t>
      </w:r>
      <w:r w:rsidR="00AC03DA" w:rsidRPr="0045638F">
        <w:rPr>
          <w:rFonts w:ascii="Times New Roman" w:hAnsi="Times New Roman" w:cs="Times New Roman"/>
          <w:sz w:val="24"/>
          <w:szCs w:val="24"/>
        </w:rPr>
        <w:t xml:space="preserve"> perception </w:t>
      </w:r>
      <w:r w:rsidR="001014DB" w:rsidRPr="0045638F">
        <w:rPr>
          <w:rFonts w:ascii="Times New Roman" w:hAnsi="Times New Roman" w:cs="Times New Roman"/>
          <w:sz w:val="24"/>
          <w:szCs w:val="24"/>
        </w:rPr>
        <w:t>of someone as sexy or sexual</w:t>
      </w:r>
      <w:r w:rsidR="00A2780E" w:rsidRPr="0045638F">
        <w:rPr>
          <w:rFonts w:ascii="Times New Roman" w:hAnsi="Times New Roman" w:cs="Times New Roman"/>
          <w:sz w:val="24"/>
          <w:szCs w:val="24"/>
        </w:rPr>
        <w:t xml:space="preserve">. (There might be a distinction between </w:t>
      </w:r>
      <w:r w:rsidR="00905A3C" w:rsidRPr="0045638F">
        <w:rPr>
          <w:rFonts w:ascii="Times New Roman" w:hAnsi="Times New Roman" w:cs="Times New Roman"/>
          <w:sz w:val="24"/>
          <w:szCs w:val="24"/>
        </w:rPr>
        <w:t>sexy and sexual</w:t>
      </w:r>
      <w:r w:rsidR="009F356A" w:rsidRPr="0045638F">
        <w:rPr>
          <w:rFonts w:ascii="Times New Roman" w:hAnsi="Times New Roman" w:cs="Times New Roman"/>
          <w:sz w:val="24"/>
          <w:szCs w:val="24"/>
        </w:rPr>
        <w:t xml:space="preserve">, but it is not important </w:t>
      </w:r>
      <w:r w:rsidR="008E793F" w:rsidRPr="0045638F">
        <w:rPr>
          <w:rFonts w:ascii="Times New Roman" w:hAnsi="Times New Roman" w:cs="Times New Roman"/>
          <w:sz w:val="24"/>
          <w:szCs w:val="24"/>
        </w:rPr>
        <w:t>here.)</w:t>
      </w:r>
      <w:r w:rsidR="00301676" w:rsidRPr="0045638F">
        <w:rPr>
          <w:rFonts w:ascii="Times New Roman" w:hAnsi="Times New Roman" w:cs="Times New Roman"/>
          <w:sz w:val="24"/>
          <w:szCs w:val="24"/>
        </w:rPr>
        <w:t xml:space="preserve"> Sexualisation of this kind </w:t>
      </w:r>
      <w:r w:rsidR="006C21D7" w:rsidRPr="0045638F">
        <w:rPr>
          <w:rFonts w:ascii="Times New Roman" w:hAnsi="Times New Roman" w:cs="Times New Roman"/>
          <w:sz w:val="24"/>
          <w:szCs w:val="24"/>
        </w:rPr>
        <w:t>can be expressed in attributions</w:t>
      </w:r>
      <w:r w:rsidR="0000115E" w:rsidRPr="0045638F">
        <w:rPr>
          <w:rFonts w:ascii="Times New Roman" w:hAnsi="Times New Roman" w:cs="Times New Roman"/>
          <w:sz w:val="24"/>
          <w:szCs w:val="24"/>
        </w:rPr>
        <w:t>,</w:t>
      </w:r>
      <w:r w:rsidR="006C21D7" w:rsidRPr="0045638F">
        <w:rPr>
          <w:rFonts w:ascii="Times New Roman" w:hAnsi="Times New Roman" w:cs="Times New Roman"/>
          <w:sz w:val="24"/>
          <w:szCs w:val="24"/>
        </w:rPr>
        <w:t xml:space="preserve"> e.g</w:t>
      </w:r>
      <w:r w:rsidR="001E68DE" w:rsidRPr="0045638F">
        <w:rPr>
          <w:rFonts w:ascii="Times New Roman" w:hAnsi="Times New Roman" w:cs="Times New Roman"/>
          <w:sz w:val="24"/>
          <w:szCs w:val="24"/>
        </w:rPr>
        <w:t>.</w:t>
      </w:r>
      <w:r w:rsidR="0000115E" w:rsidRPr="0045638F">
        <w:rPr>
          <w:rFonts w:ascii="Times New Roman" w:hAnsi="Times New Roman" w:cs="Times New Roman"/>
          <w:sz w:val="24"/>
          <w:szCs w:val="24"/>
        </w:rPr>
        <w:t xml:space="preserve"> ‘You</w:t>
      </w:r>
      <w:r w:rsidR="00C839F8" w:rsidRPr="0045638F">
        <w:rPr>
          <w:rFonts w:ascii="Times New Roman" w:hAnsi="Times New Roman" w:cs="Times New Roman"/>
          <w:sz w:val="24"/>
          <w:szCs w:val="24"/>
        </w:rPr>
        <w:t xml:space="preserve"> look sexy</w:t>
      </w:r>
      <w:r w:rsidR="0000115E" w:rsidRPr="0045638F">
        <w:rPr>
          <w:rFonts w:ascii="Times New Roman" w:hAnsi="Times New Roman" w:cs="Times New Roman"/>
          <w:sz w:val="24"/>
          <w:szCs w:val="24"/>
        </w:rPr>
        <w:t>’</w:t>
      </w:r>
      <w:r w:rsidR="001E68DE" w:rsidRPr="0045638F">
        <w:rPr>
          <w:rFonts w:ascii="Times New Roman" w:hAnsi="Times New Roman" w:cs="Times New Roman"/>
          <w:sz w:val="24"/>
          <w:szCs w:val="24"/>
        </w:rPr>
        <w:t xml:space="preserve"> (second person)</w:t>
      </w:r>
      <w:r w:rsidR="00311756" w:rsidRPr="0045638F">
        <w:rPr>
          <w:rFonts w:ascii="Times New Roman" w:hAnsi="Times New Roman" w:cs="Times New Roman"/>
          <w:sz w:val="24"/>
          <w:szCs w:val="24"/>
        </w:rPr>
        <w:t xml:space="preserve"> an</w:t>
      </w:r>
      <w:r w:rsidR="001E68DE" w:rsidRPr="0045638F">
        <w:rPr>
          <w:rFonts w:ascii="Times New Roman" w:hAnsi="Times New Roman" w:cs="Times New Roman"/>
          <w:sz w:val="24"/>
          <w:szCs w:val="24"/>
        </w:rPr>
        <w:t>d</w:t>
      </w:r>
      <w:r w:rsidR="00311756" w:rsidRPr="0045638F">
        <w:rPr>
          <w:rFonts w:ascii="Times New Roman" w:hAnsi="Times New Roman" w:cs="Times New Roman"/>
          <w:sz w:val="24"/>
          <w:szCs w:val="24"/>
        </w:rPr>
        <w:t xml:space="preserve"> ‘He is sexy’</w:t>
      </w:r>
      <w:r w:rsidR="001E68DE" w:rsidRPr="0045638F">
        <w:rPr>
          <w:rFonts w:ascii="Times New Roman" w:hAnsi="Times New Roman" w:cs="Times New Roman"/>
          <w:sz w:val="24"/>
          <w:szCs w:val="24"/>
        </w:rPr>
        <w:t xml:space="preserve"> (third person)</w:t>
      </w:r>
      <w:r w:rsidR="005C19F6" w:rsidRPr="0045638F">
        <w:rPr>
          <w:rFonts w:ascii="Times New Roman" w:hAnsi="Times New Roman" w:cs="Times New Roman"/>
          <w:sz w:val="24"/>
          <w:szCs w:val="24"/>
        </w:rPr>
        <w:t>.</w:t>
      </w:r>
      <w:r w:rsidR="009B4C27" w:rsidRPr="0045638F">
        <w:rPr>
          <w:rFonts w:ascii="Times New Roman" w:hAnsi="Times New Roman" w:cs="Times New Roman"/>
          <w:sz w:val="24"/>
          <w:szCs w:val="24"/>
        </w:rPr>
        <w:t xml:space="preserve"> </w:t>
      </w:r>
      <w:r w:rsidR="00566688" w:rsidRPr="0045638F">
        <w:rPr>
          <w:rFonts w:ascii="Times New Roman" w:hAnsi="Times New Roman" w:cs="Times New Roman"/>
          <w:sz w:val="24"/>
          <w:szCs w:val="24"/>
        </w:rPr>
        <w:t xml:space="preserve">There is, second, </w:t>
      </w:r>
      <w:r w:rsidR="00E27846" w:rsidRPr="0045638F">
        <w:rPr>
          <w:rFonts w:ascii="Times New Roman" w:hAnsi="Times New Roman" w:cs="Times New Roman"/>
          <w:sz w:val="24"/>
          <w:szCs w:val="24"/>
        </w:rPr>
        <w:t>a type that involves extraneous action</w:t>
      </w:r>
      <w:r w:rsidR="003E751F" w:rsidRPr="0045638F">
        <w:rPr>
          <w:rFonts w:ascii="Times New Roman" w:hAnsi="Times New Roman" w:cs="Times New Roman"/>
          <w:sz w:val="24"/>
          <w:szCs w:val="24"/>
        </w:rPr>
        <w:t xml:space="preserve"> intended to make someone sexy or sexual or to make them mor</w:t>
      </w:r>
      <w:r w:rsidR="0062473A" w:rsidRPr="0045638F">
        <w:rPr>
          <w:rFonts w:ascii="Times New Roman" w:hAnsi="Times New Roman" w:cs="Times New Roman"/>
          <w:sz w:val="24"/>
          <w:szCs w:val="24"/>
        </w:rPr>
        <w:t xml:space="preserve">e sexy or sexual. </w:t>
      </w:r>
      <w:r w:rsidR="000E669C" w:rsidRPr="0045638F">
        <w:rPr>
          <w:rFonts w:ascii="Times New Roman" w:hAnsi="Times New Roman" w:cs="Times New Roman"/>
          <w:sz w:val="24"/>
          <w:szCs w:val="24"/>
        </w:rPr>
        <w:t xml:space="preserve">There are many possible examples of this. For instance, someone might buy </w:t>
      </w:r>
      <w:r w:rsidR="00AF4C9A" w:rsidRPr="0045638F">
        <w:rPr>
          <w:rFonts w:ascii="Times New Roman" w:hAnsi="Times New Roman" w:cs="Times New Roman"/>
          <w:sz w:val="24"/>
          <w:szCs w:val="24"/>
        </w:rPr>
        <w:t xml:space="preserve">their wife, husband or partner a carefully selected </w:t>
      </w:r>
      <w:r w:rsidR="00F76FAD" w:rsidRPr="0045638F">
        <w:rPr>
          <w:rFonts w:ascii="Times New Roman" w:hAnsi="Times New Roman" w:cs="Times New Roman"/>
          <w:sz w:val="24"/>
          <w:szCs w:val="24"/>
        </w:rPr>
        <w:t>item of clothing (‘You will look sexy in this’)</w:t>
      </w:r>
      <w:r w:rsidR="00F04224" w:rsidRPr="0045638F">
        <w:rPr>
          <w:rFonts w:ascii="Times New Roman" w:hAnsi="Times New Roman" w:cs="Times New Roman"/>
          <w:sz w:val="24"/>
          <w:szCs w:val="24"/>
        </w:rPr>
        <w:t xml:space="preserve">, </w:t>
      </w:r>
      <w:r w:rsidR="00C86298" w:rsidRPr="0045638F">
        <w:rPr>
          <w:rFonts w:ascii="Times New Roman" w:hAnsi="Times New Roman" w:cs="Times New Roman"/>
          <w:sz w:val="24"/>
          <w:szCs w:val="24"/>
        </w:rPr>
        <w:t>while</w:t>
      </w:r>
      <w:r w:rsidR="00F04224" w:rsidRPr="0045638F">
        <w:rPr>
          <w:rFonts w:ascii="Times New Roman" w:hAnsi="Times New Roman" w:cs="Times New Roman"/>
          <w:sz w:val="24"/>
          <w:szCs w:val="24"/>
        </w:rPr>
        <w:t xml:space="preserve"> deliberate</w:t>
      </w:r>
      <w:r w:rsidR="00554982" w:rsidRPr="0045638F">
        <w:rPr>
          <w:rFonts w:ascii="Times New Roman" w:hAnsi="Times New Roman" w:cs="Times New Roman"/>
          <w:sz w:val="24"/>
          <w:szCs w:val="24"/>
        </w:rPr>
        <w:t xml:space="preserve"> media</w:t>
      </w:r>
      <w:r w:rsidR="00F04224" w:rsidRPr="0045638F">
        <w:rPr>
          <w:rFonts w:ascii="Times New Roman" w:hAnsi="Times New Roman" w:cs="Times New Roman"/>
          <w:sz w:val="24"/>
          <w:szCs w:val="24"/>
        </w:rPr>
        <w:t xml:space="preserve"> efforts to </w:t>
      </w:r>
      <w:r w:rsidR="00AA4D20" w:rsidRPr="0045638F">
        <w:rPr>
          <w:rFonts w:ascii="Times New Roman" w:hAnsi="Times New Roman" w:cs="Times New Roman"/>
          <w:sz w:val="24"/>
          <w:szCs w:val="24"/>
        </w:rPr>
        <w:t>fram</w:t>
      </w:r>
      <w:r w:rsidR="00F04224" w:rsidRPr="0045638F">
        <w:rPr>
          <w:rFonts w:ascii="Times New Roman" w:hAnsi="Times New Roman" w:cs="Times New Roman"/>
          <w:sz w:val="24"/>
          <w:szCs w:val="24"/>
        </w:rPr>
        <w:t>e public figures</w:t>
      </w:r>
      <w:r w:rsidR="00554982" w:rsidRPr="0045638F">
        <w:rPr>
          <w:rFonts w:ascii="Times New Roman" w:hAnsi="Times New Roman" w:cs="Times New Roman"/>
          <w:sz w:val="24"/>
          <w:szCs w:val="24"/>
        </w:rPr>
        <w:t xml:space="preserve"> (mo</w:t>
      </w:r>
      <w:r w:rsidR="001F69CB" w:rsidRPr="0045638F">
        <w:rPr>
          <w:rFonts w:ascii="Times New Roman" w:hAnsi="Times New Roman" w:cs="Times New Roman"/>
          <w:sz w:val="24"/>
          <w:szCs w:val="24"/>
        </w:rPr>
        <w:t>re</w:t>
      </w:r>
      <w:r w:rsidR="00554982" w:rsidRPr="0045638F">
        <w:rPr>
          <w:rFonts w:ascii="Times New Roman" w:hAnsi="Times New Roman" w:cs="Times New Roman"/>
          <w:sz w:val="24"/>
          <w:szCs w:val="24"/>
        </w:rPr>
        <w:t xml:space="preserve"> often women)</w:t>
      </w:r>
      <w:r w:rsidR="006E4D3A" w:rsidRPr="0045638F">
        <w:rPr>
          <w:rFonts w:ascii="Times New Roman" w:hAnsi="Times New Roman" w:cs="Times New Roman"/>
          <w:sz w:val="24"/>
          <w:szCs w:val="24"/>
        </w:rPr>
        <w:t xml:space="preserve"> as</w:t>
      </w:r>
      <w:r w:rsidR="00554982" w:rsidRPr="0045638F">
        <w:rPr>
          <w:rFonts w:ascii="Times New Roman" w:hAnsi="Times New Roman" w:cs="Times New Roman"/>
          <w:sz w:val="24"/>
          <w:szCs w:val="24"/>
        </w:rPr>
        <w:t xml:space="preserve"> sexy or sexual</w:t>
      </w:r>
      <w:r w:rsidR="001F69CB" w:rsidRPr="0045638F">
        <w:rPr>
          <w:rFonts w:ascii="Times New Roman" w:hAnsi="Times New Roman" w:cs="Times New Roman"/>
          <w:sz w:val="24"/>
          <w:szCs w:val="24"/>
        </w:rPr>
        <w:t xml:space="preserve"> are legion.</w:t>
      </w:r>
      <w:r w:rsidR="00554982">
        <w:rPr>
          <w:rFonts w:ascii="Times New Roman" w:hAnsi="Times New Roman" w:cs="Times New Roman"/>
          <w:sz w:val="24"/>
          <w:szCs w:val="24"/>
        </w:rPr>
        <w:t xml:space="preserve"> </w:t>
      </w:r>
      <w:r w:rsidR="005C19F6" w:rsidRPr="008A1C37">
        <w:rPr>
          <w:rFonts w:ascii="Times New Roman" w:hAnsi="Times New Roman" w:cs="Times New Roman"/>
          <w:sz w:val="24"/>
          <w:szCs w:val="24"/>
        </w:rPr>
        <w:t xml:space="preserve">Self-sexualisation </w:t>
      </w:r>
      <w:r w:rsidR="002B7E86" w:rsidRPr="008A1C37">
        <w:rPr>
          <w:rFonts w:ascii="Times New Roman" w:hAnsi="Times New Roman" w:cs="Times New Roman"/>
          <w:sz w:val="24"/>
          <w:szCs w:val="24"/>
        </w:rPr>
        <w:t xml:space="preserve">can naturally coexist with </w:t>
      </w:r>
      <w:r w:rsidR="004B03F0" w:rsidRPr="008A1C37">
        <w:rPr>
          <w:rFonts w:ascii="Times New Roman" w:hAnsi="Times New Roman" w:cs="Times New Roman"/>
          <w:sz w:val="24"/>
          <w:szCs w:val="24"/>
        </w:rPr>
        <w:t xml:space="preserve">attributions from without. </w:t>
      </w:r>
      <w:r w:rsidR="003474D8" w:rsidRPr="008A1C37">
        <w:rPr>
          <w:rFonts w:ascii="Times New Roman" w:hAnsi="Times New Roman" w:cs="Times New Roman"/>
          <w:sz w:val="24"/>
          <w:szCs w:val="24"/>
        </w:rPr>
        <w:t>At the same time, persons can be</w:t>
      </w:r>
      <w:r w:rsidR="00841984" w:rsidRPr="008A1C37">
        <w:rPr>
          <w:rFonts w:ascii="Times New Roman" w:hAnsi="Times New Roman" w:cs="Times New Roman"/>
          <w:sz w:val="24"/>
          <w:szCs w:val="24"/>
        </w:rPr>
        <w:t xml:space="preserve"> thought</w:t>
      </w:r>
      <w:r w:rsidR="003474D8" w:rsidRPr="008A1C37">
        <w:rPr>
          <w:rFonts w:ascii="Times New Roman" w:hAnsi="Times New Roman" w:cs="Times New Roman"/>
          <w:sz w:val="24"/>
          <w:szCs w:val="24"/>
        </w:rPr>
        <w:t xml:space="preserve"> sexy </w:t>
      </w:r>
      <w:r w:rsidR="00B14F52" w:rsidRPr="008A1C37">
        <w:rPr>
          <w:rFonts w:ascii="Times New Roman" w:hAnsi="Times New Roman" w:cs="Times New Roman"/>
          <w:sz w:val="24"/>
          <w:szCs w:val="24"/>
        </w:rPr>
        <w:t xml:space="preserve">(whether vocalised or not) when </w:t>
      </w:r>
      <w:r w:rsidR="00841984" w:rsidRPr="008A1C37">
        <w:rPr>
          <w:rFonts w:ascii="Times New Roman" w:hAnsi="Times New Roman" w:cs="Times New Roman"/>
          <w:sz w:val="24"/>
          <w:szCs w:val="24"/>
        </w:rPr>
        <w:t>they have made no effort to be so</w:t>
      </w:r>
      <w:r w:rsidR="00210344" w:rsidRPr="008A1C37">
        <w:rPr>
          <w:rFonts w:ascii="Times New Roman" w:hAnsi="Times New Roman" w:cs="Times New Roman"/>
          <w:sz w:val="24"/>
          <w:szCs w:val="24"/>
        </w:rPr>
        <w:t xml:space="preserve">, or when they do not wish to be so, or </w:t>
      </w:r>
      <w:r w:rsidR="006A633D" w:rsidRPr="008A1C37">
        <w:rPr>
          <w:rFonts w:ascii="Times New Roman" w:hAnsi="Times New Roman" w:cs="Times New Roman"/>
          <w:sz w:val="24"/>
          <w:szCs w:val="24"/>
        </w:rPr>
        <w:t>when they do not wish it to define</w:t>
      </w:r>
      <w:r w:rsidR="002604CE" w:rsidRPr="008A1C37">
        <w:rPr>
          <w:rFonts w:ascii="Times New Roman" w:hAnsi="Times New Roman" w:cs="Times New Roman"/>
          <w:sz w:val="24"/>
          <w:szCs w:val="24"/>
        </w:rPr>
        <w:t xml:space="preserve"> or frame</w:t>
      </w:r>
      <w:r w:rsidR="006A633D" w:rsidRPr="008A1C37">
        <w:rPr>
          <w:rFonts w:ascii="Times New Roman" w:hAnsi="Times New Roman" w:cs="Times New Roman"/>
          <w:sz w:val="24"/>
          <w:szCs w:val="24"/>
        </w:rPr>
        <w:t xml:space="preserve"> them in context.</w:t>
      </w:r>
      <w:r w:rsidR="00D63247" w:rsidRPr="008A1C37">
        <w:rPr>
          <w:rStyle w:val="EndnoteReference"/>
          <w:rFonts w:ascii="Times New Roman" w:hAnsi="Times New Roman" w:cs="Times New Roman"/>
          <w:sz w:val="24"/>
          <w:szCs w:val="24"/>
        </w:rPr>
        <w:endnoteReference w:id="4"/>
      </w:r>
      <w:r w:rsidR="006A633D" w:rsidRPr="008A1C37">
        <w:rPr>
          <w:rFonts w:ascii="Times New Roman" w:hAnsi="Times New Roman" w:cs="Times New Roman"/>
          <w:sz w:val="24"/>
          <w:szCs w:val="24"/>
        </w:rPr>
        <w:t xml:space="preserve"> </w:t>
      </w:r>
    </w:p>
    <w:p w14:paraId="7ACA9E5E" w14:textId="65895321" w:rsidR="00B451FE" w:rsidRPr="008A1C37" w:rsidRDefault="003E59CC"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lastRenderedPageBreak/>
        <w:t>Th</w:t>
      </w:r>
      <w:r w:rsidR="00BB7A61" w:rsidRPr="008A1C37">
        <w:rPr>
          <w:rFonts w:ascii="Times New Roman" w:hAnsi="Times New Roman" w:cs="Times New Roman"/>
          <w:sz w:val="24"/>
          <w:szCs w:val="24"/>
        </w:rPr>
        <w:t xml:space="preserve">e unpacking in this paragraph is continuous with the last. </w:t>
      </w:r>
      <w:r w:rsidR="00816377" w:rsidRPr="008A1C37">
        <w:rPr>
          <w:rFonts w:ascii="Times New Roman" w:hAnsi="Times New Roman" w:cs="Times New Roman"/>
          <w:sz w:val="24"/>
          <w:szCs w:val="24"/>
        </w:rPr>
        <w:t>Sexualisation from without might involve decontextualization</w:t>
      </w:r>
      <w:r w:rsidR="00091FC8">
        <w:rPr>
          <w:rFonts w:ascii="Times New Roman" w:hAnsi="Times New Roman" w:cs="Times New Roman"/>
          <w:sz w:val="24"/>
          <w:szCs w:val="24"/>
        </w:rPr>
        <w:t xml:space="preserve"> </w:t>
      </w:r>
      <w:r w:rsidR="00091FC8" w:rsidRPr="0045638F">
        <w:rPr>
          <w:rFonts w:ascii="Times New Roman" w:hAnsi="Times New Roman" w:cs="Times New Roman"/>
          <w:sz w:val="24"/>
          <w:szCs w:val="24"/>
        </w:rPr>
        <w:t xml:space="preserve">(see, again, Endnote </w:t>
      </w:r>
      <w:r w:rsidR="00EF2A05" w:rsidRPr="0045638F">
        <w:rPr>
          <w:rFonts w:ascii="Times New Roman" w:hAnsi="Times New Roman" w:cs="Times New Roman"/>
          <w:sz w:val="24"/>
          <w:szCs w:val="24"/>
        </w:rPr>
        <w:t>4 for a pungent example)</w:t>
      </w:r>
      <w:r w:rsidR="00816377" w:rsidRPr="0045638F">
        <w:rPr>
          <w:rFonts w:ascii="Times New Roman" w:hAnsi="Times New Roman" w:cs="Times New Roman"/>
          <w:sz w:val="24"/>
          <w:szCs w:val="24"/>
        </w:rPr>
        <w:t>.</w:t>
      </w:r>
      <w:r w:rsidR="00816377" w:rsidRPr="008A1C37">
        <w:rPr>
          <w:rFonts w:ascii="Times New Roman" w:hAnsi="Times New Roman" w:cs="Times New Roman"/>
          <w:sz w:val="24"/>
          <w:szCs w:val="24"/>
        </w:rPr>
        <w:t xml:space="preserve"> </w:t>
      </w:r>
      <w:r w:rsidR="009F1F4C" w:rsidRPr="008A1C37">
        <w:rPr>
          <w:rFonts w:ascii="Times New Roman" w:hAnsi="Times New Roman" w:cs="Times New Roman"/>
          <w:sz w:val="24"/>
          <w:szCs w:val="24"/>
        </w:rPr>
        <w:t xml:space="preserve">Davis (2010, </w:t>
      </w:r>
      <w:r w:rsidR="00F91150" w:rsidRPr="008A1C37">
        <w:rPr>
          <w:rFonts w:ascii="Times New Roman" w:hAnsi="Times New Roman" w:cs="Times New Roman"/>
          <w:sz w:val="24"/>
          <w:szCs w:val="24"/>
        </w:rPr>
        <w:t>57) offers three species to be found in newspaper and television coverage of sport</w:t>
      </w:r>
      <w:r w:rsidR="00AC3137" w:rsidRPr="008A1C37">
        <w:rPr>
          <w:rFonts w:ascii="Times New Roman" w:hAnsi="Times New Roman" w:cs="Times New Roman"/>
          <w:sz w:val="24"/>
          <w:szCs w:val="24"/>
        </w:rPr>
        <w:t xml:space="preserve">: </w:t>
      </w:r>
    </w:p>
    <w:p w14:paraId="17230F73" w14:textId="77777777" w:rsidR="004A7F17" w:rsidRPr="008A1C37" w:rsidRDefault="00DF481A" w:rsidP="008A1C37">
      <w:pPr>
        <w:pStyle w:val="ListParagraph"/>
        <w:numPr>
          <w:ilvl w:val="0"/>
          <w:numId w:val="1"/>
        </w:num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D</w:t>
      </w:r>
      <w:r w:rsidR="005F76C1" w:rsidRPr="008A1C37">
        <w:rPr>
          <w:rFonts w:ascii="Times New Roman" w:hAnsi="Times New Roman" w:cs="Times New Roman"/>
          <w:sz w:val="24"/>
          <w:szCs w:val="24"/>
        </w:rPr>
        <w:t xml:space="preserve">eliberate focus </w:t>
      </w:r>
      <w:proofErr w:type="gramStart"/>
      <w:r w:rsidR="005F76C1" w:rsidRPr="008A1C37">
        <w:rPr>
          <w:rFonts w:ascii="Times New Roman" w:hAnsi="Times New Roman" w:cs="Times New Roman"/>
          <w:sz w:val="24"/>
          <w:szCs w:val="24"/>
        </w:rPr>
        <w:t>on particular, sexually</w:t>
      </w:r>
      <w:proofErr w:type="gramEnd"/>
      <w:r w:rsidR="005F76C1" w:rsidRPr="008A1C37">
        <w:rPr>
          <w:rFonts w:ascii="Times New Roman" w:hAnsi="Times New Roman" w:cs="Times New Roman"/>
          <w:sz w:val="24"/>
          <w:szCs w:val="24"/>
        </w:rPr>
        <w:t xml:space="preserve"> significant body parts for the purpose of </w:t>
      </w:r>
      <w:r w:rsidR="006920BF" w:rsidRPr="008A1C37">
        <w:rPr>
          <w:rFonts w:ascii="Times New Roman" w:hAnsi="Times New Roman" w:cs="Times New Roman"/>
          <w:sz w:val="24"/>
          <w:szCs w:val="24"/>
        </w:rPr>
        <w:t xml:space="preserve">sexual titillation </w:t>
      </w:r>
    </w:p>
    <w:p w14:paraId="19838760" w14:textId="36C9B83B" w:rsidR="004A7F17" w:rsidRPr="008A1C37" w:rsidRDefault="00FC6897" w:rsidP="008A1C37">
      <w:pPr>
        <w:pStyle w:val="ListParagraph"/>
        <w:numPr>
          <w:ilvl w:val="0"/>
          <w:numId w:val="1"/>
        </w:numPr>
        <w:spacing w:line="480" w:lineRule="auto"/>
        <w:jc w:val="both"/>
        <w:rPr>
          <w:rFonts w:ascii="Times New Roman" w:hAnsi="Times New Roman" w:cs="Times New Roman"/>
          <w:sz w:val="24"/>
          <w:szCs w:val="24"/>
        </w:rPr>
      </w:pPr>
      <w:proofErr w:type="spellStart"/>
      <w:r w:rsidRPr="008A1C37">
        <w:rPr>
          <w:rFonts w:ascii="Times New Roman" w:hAnsi="Times New Roman" w:cs="Times New Roman"/>
          <w:sz w:val="24"/>
          <w:szCs w:val="24"/>
        </w:rPr>
        <w:t>A</w:t>
      </w:r>
      <w:r w:rsidR="008B24A7" w:rsidRPr="008A1C37">
        <w:rPr>
          <w:rFonts w:ascii="Times New Roman" w:hAnsi="Times New Roman" w:cs="Times New Roman"/>
          <w:sz w:val="24"/>
          <w:szCs w:val="24"/>
        </w:rPr>
        <w:t>ttunement</w:t>
      </w:r>
      <w:proofErr w:type="spellEnd"/>
      <w:r w:rsidR="008B24A7" w:rsidRPr="008A1C37">
        <w:rPr>
          <w:rFonts w:ascii="Times New Roman" w:hAnsi="Times New Roman" w:cs="Times New Roman"/>
          <w:sz w:val="24"/>
          <w:szCs w:val="24"/>
        </w:rPr>
        <w:t xml:space="preserve"> to bodily postures </w:t>
      </w:r>
      <w:r w:rsidR="001309AF" w:rsidRPr="008A1C37">
        <w:rPr>
          <w:rFonts w:ascii="Times New Roman" w:hAnsi="Times New Roman" w:cs="Times New Roman"/>
          <w:sz w:val="24"/>
          <w:szCs w:val="24"/>
        </w:rPr>
        <w:t>that, through freezing or emphasis, are intended to be sexually titillating</w:t>
      </w:r>
      <w:r w:rsidR="004E3774" w:rsidRPr="008A1C37">
        <w:rPr>
          <w:rFonts w:ascii="Times New Roman" w:hAnsi="Times New Roman" w:cs="Times New Roman"/>
          <w:sz w:val="24"/>
          <w:szCs w:val="24"/>
        </w:rPr>
        <w:t xml:space="preserve"> </w:t>
      </w:r>
    </w:p>
    <w:p w14:paraId="76997FD4" w14:textId="6002BBEF" w:rsidR="00CC0E56" w:rsidRPr="008A1C37" w:rsidRDefault="00FC6897" w:rsidP="008A1C37">
      <w:pPr>
        <w:pStyle w:val="ListParagraph"/>
        <w:numPr>
          <w:ilvl w:val="0"/>
          <w:numId w:val="1"/>
        </w:num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I</w:t>
      </w:r>
      <w:r w:rsidR="004E3774" w:rsidRPr="008A1C37">
        <w:rPr>
          <w:rFonts w:ascii="Times New Roman" w:hAnsi="Times New Roman" w:cs="Times New Roman"/>
          <w:sz w:val="24"/>
          <w:szCs w:val="24"/>
        </w:rPr>
        <w:t xml:space="preserve">n the case of photographs in either of the preceding categories, </w:t>
      </w:r>
      <w:r w:rsidR="00600895" w:rsidRPr="008A1C37">
        <w:rPr>
          <w:rFonts w:ascii="Times New Roman" w:hAnsi="Times New Roman" w:cs="Times New Roman"/>
          <w:sz w:val="24"/>
          <w:szCs w:val="24"/>
        </w:rPr>
        <w:t xml:space="preserve">an accompanying, frequently punned caption that confirms the moment as one of sexualized comic relief </w:t>
      </w:r>
    </w:p>
    <w:p w14:paraId="20B6DB42" w14:textId="77777777" w:rsidR="00FC6897" w:rsidRPr="008A1C37" w:rsidRDefault="000E7AD8"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By objectification, we intend </w:t>
      </w:r>
      <w:r w:rsidR="0058043F" w:rsidRPr="008A1C37">
        <w:rPr>
          <w:rFonts w:ascii="Times New Roman" w:hAnsi="Times New Roman" w:cs="Times New Roman"/>
          <w:sz w:val="24"/>
          <w:szCs w:val="24"/>
        </w:rPr>
        <w:t>the casting of someone as less than fully human</w:t>
      </w:r>
      <w:r w:rsidR="009E7AB6" w:rsidRPr="008A1C37">
        <w:rPr>
          <w:rFonts w:ascii="Times New Roman" w:hAnsi="Times New Roman" w:cs="Times New Roman"/>
          <w:sz w:val="24"/>
          <w:szCs w:val="24"/>
        </w:rPr>
        <w:t xml:space="preserve">, a </w:t>
      </w:r>
      <w:r w:rsidR="00747CE0" w:rsidRPr="008A1C37">
        <w:rPr>
          <w:rFonts w:ascii="Times New Roman" w:hAnsi="Times New Roman" w:cs="Times New Roman"/>
          <w:sz w:val="24"/>
          <w:szCs w:val="24"/>
        </w:rPr>
        <w:t>mere means rather than an end-in-themselves.</w:t>
      </w:r>
      <w:r w:rsidR="0058043F" w:rsidRPr="008A1C37">
        <w:rPr>
          <w:rFonts w:ascii="Times New Roman" w:hAnsi="Times New Roman" w:cs="Times New Roman"/>
          <w:sz w:val="24"/>
          <w:szCs w:val="24"/>
        </w:rPr>
        <w:t xml:space="preserve"> </w:t>
      </w:r>
      <w:r w:rsidR="005C2FC0" w:rsidRPr="008A1C37">
        <w:rPr>
          <w:rFonts w:ascii="Times New Roman" w:hAnsi="Times New Roman" w:cs="Times New Roman"/>
          <w:sz w:val="24"/>
          <w:szCs w:val="24"/>
        </w:rPr>
        <w:t xml:space="preserve">Again, sexualisation from without might </w:t>
      </w:r>
      <w:r w:rsidR="006F6451" w:rsidRPr="008A1C37">
        <w:rPr>
          <w:rFonts w:ascii="Times New Roman" w:hAnsi="Times New Roman" w:cs="Times New Roman"/>
          <w:sz w:val="24"/>
          <w:szCs w:val="24"/>
        </w:rPr>
        <w:t>but need</w:t>
      </w:r>
      <w:r w:rsidR="008F3784" w:rsidRPr="008A1C37">
        <w:rPr>
          <w:rFonts w:ascii="Times New Roman" w:hAnsi="Times New Roman" w:cs="Times New Roman"/>
          <w:sz w:val="24"/>
          <w:szCs w:val="24"/>
        </w:rPr>
        <w:t xml:space="preserve"> </w:t>
      </w:r>
      <w:r w:rsidR="006F6451" w:rsidRPr="008A1C37">
        <w:rPr>
          <w:rFonts w:ascii="Times New Roman" w:hAnsi="Times New Roman" w:cs="Times New Roman"/>
          <w:sz w:val="24"/>
          <w:szCs w:val="24"/>
        </w:rPr>
        <w:t>n</w:t>
      </w:r>
      <w:r w:rsidR="008F3784" w:rsidRPr="008A1C37">
        <w:rPr>
          <w:rFonts w:ascii="Times New Roman" w:hAnsi="Times New Roman" w:cs="Times New Roman"/>
          <w:sz w:val="24"/>
          <w:szCs w:val="24"/>
        </w:rPr>
        <w:t>o</w:t>
      </w:r>
      <w:r w:rsidR="006F6451" w:rsidRPr="008A1C37">
        <w:rPr>
          <w:rFonts w:ascii="Times New Roman" w:hAnsi="Times New Roman" w:cs="Times New Roman"/>
          <w:sz w:val="24"/>
          <w:szCs w:val="24"/>
        </w:rPr>
        <w:t xml:space="preserve">t have this consequence. </w:t>
      </w:r>
      <w:r w:rsidR="003517D9" w:rsidRPr="008A1C37">
        <w:rPr>
          <w:rFonts w:ascii="Times New Roman" w:hAnsi="Times New Roman" w:cs="Times New Roman"/>
          <w:sz w:val="24"/>
          <w:szCs w:val="24"/>
        </w:rPr>
        <w:t>Objectification</w:t>
      </w:r>
      <w:r w:rsidR="003A7B68" w:rsidRPr="008A1C37">
        <w:rPr>
          <w:rFonts w:ascii="Times New Roman" w:hAnsi="Times New Roman" w:cs="Times New Roman"/>
          <w:sz w:val="24"/>
          <w:szCs w:val="24"/>
        </w:rPr>
        <w:t xml:space="preserve"> arguably comes in degrees</w:t>
      </w:r>
      <w:r w:rsidR="008A311E" w:rsidRPr="008A1C37">
        <w:rPr>
          <w:rFonts w:ascii="Times New Roman" w:hAnsi="Times New Roman" w:cs="Times New Roman"/>
          <w:sz w:val="24"/>
          <w:szCs w:val="24"/>
        </w:rPr>
        <w:t xml:space="preserve"> and fragments into </w:t>
      </w:r>
      <w:r w:rsidR="007112DF" w:rsidRPr="008A1C37">
        <w:rPr>
          <w:rFonts w:ascii="Times New Roman" w:hAnsi="Times New Roman" w:cs="Times New Roman"/>
          <w:sz w:val="24"/>
          <w:szCs w:val="24"/>
        </w:rPr>
        <w:t xml:space="preserve">practices, responses </w:t>
      </w:r>
      <w:r w:rsidR="00417D05" w:rsidRPr="008A1C37">
        <w:rPr>
          <w:rFonts w:ascii="Times New Roman" w:hAnsi="Times New Roman" w:cs="Times New Roman"/>
          <w:sz w:val="24"/>
          <w:szCs w:val="24"/>
        </w:rPr>
        <w:t>and</w:t>
      </w:r>
      <w:r w:rsidR="007112DF" w:rsidRPr="008A1C37">
        <w:rPr>
          <w:rFonts w:ascii="Times New Roman" w:hAnsi="Times New Roman" w:cs="Times New Roman"/>
          <w:sz w:val="24"/>
          <w:szCs w:val="24"/>
        </w:rPr>
        <w:t xml:space="preserve"> attitudes</w:t>
      </w:r>
      <w:r w:rsidR="00417D05" w:rsidRPr="008A1C37">
        <w:rPr>
          <w:rFonts w:ascii="Times New Roman" w:hAnsi="Times New Roman" w:cs="Times New Roman"/>
          <w:sz w:val="24"/>
          <w:szCs w:val="24"/>
        </w:rPr>
        <w:t xml:space="preserve">, which need not all be present. </w:t>
      </w:r>
      <w:r w:rsidR="00434E94" w:rsidRPr="008A1C37">
        <w:rPr>
          <w:rFonts w:ascii="Times New Roman" w:hAnsi="Times New Roman" w:cs="Times New Roman"/>
          <w:sz w:val="24"/>
          <w:szCs w:val="24"/>
        </w:rPr>
        <w:t>(See Nussbaum 1995; McLeod 2010</w:t>
      </w:r>
      <w:r w:rsidR="000A2EAC" w:rsidRPr="008A1C37">
        <w:rPr>
          <w:rFonts w:ascii="Times New Roman" w:hAnsi="Times New Roman" w:cs="Times New Roman"/>
          <w:sz w:val="24"/>
          <w:szCs w:val="24"/>
        </w:rPr>
        <w:t>.)</w:t>
      </w:r>
      <w:r w:rsidR="003A7B68" w:rsidRPr="008A1C37">
        <w:rPr>
          <w:rFonts w:ascii="Times New Roman" w:hAnsi="Times New Roman" w:cs="Times New Roman"/>
          <w:sz w:val="24"/>
          <w:szCs w:val="24"/>
        </w:rPr>
        <w:t xml:space="preserve"> </w:t>
      </w:r>
    </w:p>
    <w:p w14:paraId="114933BE" w14:textId="74D2414D" w:rsidR="00767AD6" w:rsidRPr="0014777E" w:rsidRDefault="008B24A7" w:rsidP="008A1C37">
      <w:pPr>
        <w:spacing w:line="480" w:lineRule="auto"/>
        <w:jc w:val="both"/>
        <w:rPr>
          <w:rFonts w:ascii="Times New Roman" w:hAnsi="Times New Roman" w:cs="Times New Roman"/>
          <w:b/>
          <w:i/>
          <w:iCs/>
          <w:sz w:val="24"/>
          <w:szCs w:val="24"/>
        </w:rPr>
      </w:pPr>
      <w:r w:rsidRPr="008A1C37">
        <w:rPr>
          <w:rFonts w:ascii="Times New Roman" w:hAnsi="Times New Roman" w:cs="Times New Roman"/>
          <w:sz w:val="24"/>
          <w:szCs w:val="24"/>
        </w:rPr>
        <w:t xml:space="preserve"> </w:t>
      </w:r>
      <w:r w:rsidR="007826DD" w:rsidRPr="0014777E">
        <w:rPr>
          <w:rFonts w:ascii="Times New Roman" w:hAnsi="Times New Roman" w:cs="Times New Roman"/>
          <w:b/>
          <w:i/>
          <w:iCs/>
          <w:sz w:val="24"/>
          <w:szCs w:val="24"/>
        </w:rPr>
        <w:t>Autonom</w:t>
      </w:r>
      <w:r w:rsidR="00421B0D" w:rsidRPr="0014777E">
        <w:rPr>
          <w:rFonts w:ascii="Times New Roman" w:hAnsi="Times New Roman" w:cs="Times New Roman"/>
          <w:b/>
          <w:i/>
          <w:iCs/>
          <w:sz w:val="24"/>
          <w:szCs w:val="24"/>
        </w:rPr>
        <w:t>y</w:t>
      </w:r>
      <w:r w:rsidR="00E243DB" w:rsidRPr="0014777E">
        <w:rPr>
          <w:rFonts w:ascii="Times New Roman" w:hAnsi="Times New Roman" w:cs="Times New Roman"/>
          <w:b/>
          <w:i/>
          <w:iCs/>
          <w:sz w:val="24"/>
          <w:szCs w:val="24"/>
        </w:rPr>
        <w:t xml:space="preserve"> </w:t>
      </w:r>
      <w:r w:rsidR="0066078B" w:rsidRPr="0014777E">
        <w:rPr>
          <w:rFonts w:ascii="Times New Roman" w:hAnsi="Times New Roman" w:cs="Times New Roman"/>
          <w:b/>
          <w:i/>
          <w:iCs/>
          <w:sz w:val="24"/>
          <w:szCs w:val="24"/>
        </w:rPr>
        <w:t xml:space="preserve"> </w:t>
      </w:r>
      <w:r w:rsidR="007418BF" w:rsidRPr="0014777E">
        <w:rPr>
          <w:rFonts w:ascii="Times New Roman" w:hAnsi="Times New Roman" w:cs="Times New Roman"/>
          <w:b/>
          <w:i/>
          <w:iCs/>
          <w:sz w:val="24"/>
          <w:szCs w:val="24"/>
        </w:rPr>
        <w:t xml:space="preserve">  </w:t>
      </w:r>
      <w:r w:rsidR="00070652" w:rsidRPr="0014777E">
        <w:rPr>
          <w:rFonts w:ascii="Times New Roman" w:hAnsi="Times New Roman" w:cs="Times New Roman"/>
          <w:b/>
          <w:i/>
          <w:iCs/>
          <w:sz w:val="24"/>
          <w:szCs w:val="24"/>
        </w:rPr>
        <w:t xml:space="preserve"> </w:t>
      </w:r>
    </w:p>
    <w:p w14:paraId="79A8BDF1" w14:textId="2BCADB8D" w:rsidR="00726BA7" w:rsidRPr="008A1C37" w:rsidRDefault="009F79C0"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Autonomy</w:t>
      </w:r>
      <w:r w:rsidR="00262190" w:rsidRPr="008A1C37">
        <w:rPr>
          <w:rFonts w:ascii="Times New Roman" w:hAnsi="Times New Roman" w:cs="Times New Roman"/>
          <w:sz w:val="24"/>
          <w:szCs w:val="24"/>
        </w:rPr>
        <w:t>, literally translated as ‘giving the law to one’s self</w:t>
      </w:r>
      <w:r w:rsidR="00665663" w:rsidRPr="008A1C37">
        <w:rPr>
          <w:rFonts w:ascii="Times New Roman" w:hAnsi="Times New Roman" w:cs="Times New Roman"/>
          <w:sz w:val="24"/>
          <w:szCs w:val="24"/>
        </w:rPr>
        <w:t>’</w:t>
      </w:r>
      <w:r w:rsidR="00262190" w:rsidRPr="008A1C37">
        <w:rPr>
          <w:rFonts w:ascii="Times New Roman" w:hAnsi="Times New Roman" w:cs="Times New Roman"/>
          <w:sz w:val="24"/>
          <w:szCs w:val="24"/>
        </w:rPr>
        <w:t>,</w:t>
      </w:r>
      <w:r w:rsidRPr="008A1C37">
        <w:rPr>
          <w:rFonts w:ascii="Times New Roman" w:hAnsi="Times New Roman" w:cs="Times New Roman"/>
          <w:sz w:val="24"/>
          <w:szCs w:val="24"/>
        </w:rPr>
        <w:t xml:space="preserve"> is (like ideology) a </w:t>
      </w:r>
      <w:r w:rsidR="001841AB" w:rsidRPr="008A1C37">
        <w:rPr>
          <w:rFonts w:ascii="Times New Roman" w:hAnsi="Times New Roman" w:cs="Times New Roman"/>
          <w:sz w:val="24"/>
          <w:szCs w:val="24"/>
        </w:rPr>
        <w:t>diffuse</w:t>
      </w:r>
      <w:r w:rsidRPr="008A1C37">
        <w:rPr>
          <w:rFonts w:ascii="Times New Roman" w:hAnsi="Times New Roman" w:cs="Times New Roman"/>
          <w:sz w:val="24"/>
          <w:szCs w:val="24"/>
        </w:rPr>
        <w:t xml:space="preserve"> notion.</w:t>
      </w:r>
      <w:r w:rsidR="001841AB" w:rsidRPr="008A1C37">
        <w:rPr>
          <w:rFonts w:ascii="Times New Roman" w:hAnsi="Times New Roman" w:cs="Times New Roman"/>
          <w:sz w:val="24"/>
          <w:szCs w:val="24"/>
        </w:rPr>
        <w:t xml:space="preserve"> </w:t>
      </w:r>
      <w:r w:rsidR="002F2745" w:rsidRPr="008A1C37">
        <w:rPr>
          <w:rFonts w:ascii="Times New Roman" w:hAnsi="Times New Roman" w:cs="Times New Roman"/>
          <w:sz w:val="24"/>
          <w:szCs w:val="24"/>
        </w:rPr>
        <w:t xml:space="preserve">Dworkin (1988, 6) </w:t>
      </w:r>
      <w:r w:rsidR="00E33E06" w:rsidRPr="008A1C37">
        <w:rPr>
          <w:rFonts w:ascii="Times New Roman" w:hAnsi="Times New Roman" w:cs="Times New Roman"/>
          <w:sz w:val="24"/>
          <w:szCs w:val="24"/>
        </w:rPr>
        <w:t>elaborates: ‘</w:t>
      </w:r>
      <w:r w:rsidR="00023A32" w:rsidRPr="008A1C37">
        <w:rPr>
          <w:rFonts w:ascii="Times New Roman" w:hAnsi="Times New Roman" w:cs="Times New Roman"/>
          <w:sz w:val="24"/>
          <w:szCs w:val="24"/>
        </w:rPr>
        <w:t>It is equated with dignity, integrity, individuality, independence, responsibility and self-knowledge</w:t>
      </w:r>
      <w:r w:rsidR="005B73EB" w:rsidRPr="008A1C37">
        <w:rPr>
          <w:rFonts w:ascii="Times New Roman" w:hAnsi="Times New Roman" w:cs="Times New Roman"/>
          <w:sz w:val="24"/>
          <w:szCs w:val="24"/>
        </w:rPr>
        <w:t xml:space="preserve">. It is identified with qualities of self-assertion, with critical reflection, </w:t>
      </w:r>
      <w:r w:rsidR="0035737D" w:rsidRPr="008A1C37">
        <w:rPr>
          <w:rFonts w:ascii="Times New Roman" w:hAnsi="Times New Roman" w:cs="Times New Roman"/>
          <w:sz w:val="24"/>
          <w:szCs w:val="24"/>
        </w:rPr>
        <w:t xml:space="preserve">with freedom from obligation, with absence of external causation, with knowledge of one’s own interests.’ </w:t>
      </w:r>
      <w:r w:rsidR="001010D5" w:rsidRPr="008A1C37">
        <w:rPr>
          <w:rFonts w:ascii="Times New Roman" w:hAnsi="Times New Roman" w:cs="Times New Roman"/>
          <w:sz w:val="24"/>
          <w:szCs w:val="24"/>
        </w:rPr>
        <w:t xml:space="preserve"> </w:t>
      </w:r>
      <w:r w:rsidR="00D4660B" w:rsidRPr="008A1C37">
        <w:rPr>
          <w:rFonts w:ascii="Times New Roman" w:hAnsi="Times New Roman" w:cs="Times New Roman"/>
          <w:sz w:val="24"/>
          <w:szCs w:val="24"/>
        </w:rPr>
        <w:t>The preceding conditions are not all the same</w:t>
      </w:r>
      <w:r w:rsidR="00544A0D" w:rsidRPr="008A1C37">
        <w:rPr>
          <w:rFonts w:ascii="Times New Roman" w:hAnsi="Times New Roman" w:cs="Times New Roman"/>
          <w:sz w:val="24"/>
          <w:szCs w:val="24"/>
        </w:rPr>
        <w:t xml:space="preserve"> and it is likely fruitless to </w:t>
      </w:r>
      <w:r w:rsidR="00ED593B" w:rsidRPr="008A1C37">
        <w:rPr>
          <w:rFonts w:ascii="Times New Roman" w:hAnsi="Times New Roman" w:cs="Times New Roman"/>
          <w:sz w:val="24"/>
          <w:szCs w:val="24"/>
        </w:rPr>
        <w:t xml:space="preserve">try to </w:t>
      </w:r>
      <w:r w:rsidR="00D22779" w:rsidRPr="008A1C37">
        <w:rPr>
          <w:rFonts w:ascii="Times New Roman" w:hAnsi="Times New Roman" w:cs="Times New Roman"/>
          <w:sz w:val="24"/>
          <w:szCs w:val="24"/>
        </w:rPr>
        <w:t>unpick and</w:t>
      </w:r>
      <w:r w:rsidR="00FE2ADA" w:rsidRPr="008A1C37">
        <w:rPr>
          <w:rFonts w:ascii="Times New Roman" w:hAnsi="Times New Roman" w:cs="Times New Roman"/>
          <w:sz w:val="24"/>
          <w:szCs w:val="24"/>
        </w:rPr>
        <w:t xml:space="preserve"> </w:t>
      </w:r>
      <w:r w:rsidR="003314C3" w:rsidRPr="008A1C37">
        <w:rPr>
          <w:rFonts w:ascii="Times New Roman" w:hAnsi="Times New Roman" w:cs="Times New Roman"/>
          <w:sz w:val="24"/>
          <w:szCs w:val="24"/>
        </w:rPr>
        <w:t>fit them into a decontextualized</w:t>
      </w:r>
      <w:r w:rsidR="00D22779" w:rsidRPr="008A1C37">
        <w:rPr>
          <w:rFonts w:ascii="Times New Roman" w:hAnsi="Times New Roman" w:cs="Times New Roman"/>
          <w:sz w:val="24"/>
          <w:szCs w:val="24"/>
        </w:rPr>
        <w:t xml:space="preserve"> rank</w:t>
      </w:r>
      <w:r w:rsidR="003314C3" w:rsidRPr="008A1C37">
        <w:rPr>
          <w:rFonts w:ascii="Times New Roman" w:hAnsi="Times New Roman" w:cs="Times New Roman"/>
          <w:sz w:val="24"/>
          <w:szCs w:val="24"/>
        </w:rPr>
        <w:t>ing</w:t>
      </w:r>
      <w:r w:rsidR="00D22779" w:rsidRPr="008A1C37">
        <w:rPr>
          <w:rFonts w:ascii="Times New Roman" w:hAnsi="Times New Roman" w:cs="Times New Roman"/>
          <w:sz w:val="24"/>
          <w:szCs w:val="24"/>
        </w:rPr>
        <w:t xml:space="preserve">. </w:t>
      </w:r>
      <w:r w:rsidR="002E06F1" w:rsidRPr="008A1C37">
        <w:rPr>
          <w:rFonts w:ascii="Times New Roman" w:hAnsi="Times New Roman" w:cs="Times New Roman"/>
          <w:sz w:val="24"/>
          <w:szCs w:val="24"/>
        </w:rPr>
        <w:t>Similarly</w:t>
      </w:r>
      <w:r w:rsidR="00CF6EAE" w:rsidRPr="008A1C37">
        <w:rPr>
          <w:rFonts w:ascii="Times New Roman" w:hAnsi="Times New Roman" w:cs="Times New Roman"/>
          <w:sz w:val="24"/>
          <w:szCs w:val="24"/>
        </w:rPr>
        <w:t>, the application of any of them is liable to be difficult</w:t>
      </w:r>
      <w:r w:rsidR="008B301E" w:rsidRPr="008A1C37">
        <w:rPr>
          <w:rFonts w:ascii="Times New Roman" w:hAnsi="Times New Roman" w:cs="Times New Roman"/>
          <w:sz w:val="24"/>
          <w:szCs w:val="24"/>
        </w:rPr>
        <w:t xml:space="preserve"> in context</w:t>
      </w:r>
      <w:r w:rsidR="00CF6EAE" w:rsidRPr="008A1C37">
        <w:rPr>
          <w:rFonts w:ascii="Times New Roman" w:hAnsi="Times New Roman" w:cs="Times New Roman"/>
          <w:sz w:val="24"/>
          <w:szCs w:val="24"/>
        </w:rPr>
        <w:t xml:space="preserve">. </w:t>
      </w:r>
      <w:r w:rsidR="006A0DAA" w:rsidRPr="008A1C37">
        <w:rPr>
          <w:rFonts w:ascii="Times New Roman" w:hAnsi="Times New Roman" w:cs="Times New Roman"/>
          <w:sz w:val="24"/>
          <w:szCs w:val="24"/>
        </w:rPr>
        <w:t xml:space="preserve">They should not </w:t>
      </w:r>
      <w:r w:rsidR="0025784C" w:rsidRPr="008A1C37">
        <w:rPr>
          <w:rFonts w:ascii="Times New Roman" w:hAnsi="Times New Roman" w:cs="Times New Roman"/>
          <w:sz w:val="24"/>
          <w:szCs w:val="24"/>
        </w:rPr>
        <w:t xml:space="preserve">be thought </w:t>
      </w:r>
      <w:r w:rsidR="002D6B56" w:rsidRPr="008A1C37">
        <w:rPr>
          <w:rFonts w:ascii="Times New Roman" w:hAnsi="Times New Roman" w:cs="Times New Roman"/>
          <w:sz w:val="24"/>
          <w:szCs w:val="24"/>
        </w:rPr>
        <w:t>to yield a</w:t>
      </w:r>
      <w:r w:rsidR="00F745A6" w:rsidRPr="008A1C37">
        <w:rPr>
          <w:rFonts w:ascii="Times New Roman" w:hAnsi="Times New Roman" w:cs="Times New Roman"/>
          <w:sz w:val="24"/>
          <w:szCs w:val="24"/>
        </w:rPr>
        <w:t xml:space="preserve">n easy test of </w:t>
      </w:r>
      <w:r w:rsidR="006A5AC0" w:rsidRPr="008A1C37">
        <w:rPr>
          <w:rFonts w:ascii="Times New Roman" w:hAnsi="Times New Roman" w:cs="Times New Roman"/>
          <w:sz w:val="24"/>
          <w:szCs w:val="24"/>
        </w:rPr>
        <w:t xml:space="preserve">whether </w:t>
      </w:r>
      <w:r w:rsidR="00FD07D8" w:rsidRPr="008A1C37">
        <w:rPr>
          <w:rFonts w:ascii="Times New Roman" w:hAnsi="Times New Roman" w:cs="Times New Roman"/>
          <w:sz w:val="24"/>
          <w:szCs w:val="24"/>
        </w:rPr>
        <w:t>someone’s behaviour or character traits are autonomous or het</w:t>
      </w:r>
      <w:r w:rsidR="00FB65EB" w:rsidRPr="008A1C37">
        <w:rPr>
          <w:rFonts w:ascii="Times New Roman" w:hAnsi="Times New Roman" w:cs="Times New Roman"/>
          <w:sz w:val="24"/>
          <w:szCs w:val="24"/>
        </w:rPr>
        <w:t>e</w:t>
      </w:r>
      <w:r w:rsidR="00FD07D8" w:rsidRPr="008A1C37">
        <w:rPr>
          <w:rFonts w:ascii="Times New Roman" w:hAnsi="Times New Roman" w:cs="Times New Roman"/>
          <w:sz w:val="24"/>
          <w:szCs w:val="24"/>
        </w:rPr>
        <w:t>r</w:t>
      </w:r>
      <w:r w:rsidR="00FB65EB" w:rsidRPr="008A1C37">
        <w:rPr>
          <w:rFonts w:ascii="Times New Roman" w:hAnsi="Times New Roman" w:cs="Times New Roman"/>
          <w:sz w:val="24"/>
          <w:szCs w:val="24"/>
        </w:rPr>
        <w:t>o</w:t>
      </w:r>
      <w:r w:rsidR="00FD07D8" w:rsidRPr="008A1C37">
        <w:rPr>
          <w:rFonts w:ascii="Times New Roman" w:hAnsi="Times New Roman" w:cs="Times New Roman"/>
          <w:sz w:val="24"/>
          <w:szCs w:val="24"/>
        </w:rPr>
        <w:t>nomous</w:t>
      </w:r>
      <w:r w:rsidR="00A82913" w:rsidRPr="008A1C37">
        <w:rPr>
          <w:rFonts w:ascii="Times New Roman" w:hAnsi="Times New Roman" w:cs="Times New Roman"/>
          <w:sz w:val="24"/>
          <w:szCs w:val="24"/>
        </w:rPr>
        <w:t xml:space="preserve"> </w:t>
      </w:r>
      <w:r w:rsidR="00680DED" w:rsidRPr="008A1C37">
        <w:rPr>
          <w:rFonts w:ascii="Times New Roman" w:hAnsi="Times New Roman" w:cs="Times New Roman"/>
          <w:sz w:val="24"/>
          <w:szCs w:val="24"/>
        </w:rPr>
        <w:t>(</w:t>
      </w:r>
      <w:r w:rsidR="0018055C" w:rsidRPr="008A1C37">
        <w:rPr>
          <w:rFonts w:ascii="Times New Roman" w:hAnsi="Times New Roman" w:cs="Times New Roman"/>
          <w:sz w:val="24"/>
          <w:szCs w:val="24"/>
        </w:rPr>
        <w:t>the</w:t>
      </w:r>
      <w:r w:rsidR="00680DED" w:rsidRPr="008A1C37">
        <w:rPr>
          <w:rFonts w:ascii="Times New Roman" w:hAnsi="Times New Roman" w:cs="Times New Roman"/>
          <w:sz w:val="24"/>
          <w:szCs w:val="24"/>
        </w:rPr>
        <w:t xml:space="preserve"> </w:t>
      </w:r>
      <w:r w:rsidR="00680DED" w:rsidRPr="008A1C37">
        <w:rPr>
          <w:rFonts w:ascii="Times New Roman" w:hAnsi="Times New Roman" w:cs="Times New Roman"/>
          <w:i/>
          <w:iCs/>
          <w:sz w:val="24"/>
          <w:szCs w:val="24"/>
        </w:rPr>
        <w:t xml:space="preserve">other </w:t>
      </w:r>
      <w:r w:rsidR="00680DED" w:rsidRPr="008A1C37">
        <w:rPr>
          <w:rFonts w:ascii="Times New Roman" w:hAnsi="Times New Roman" w:cs="Times New Roman"/>
          <w:sz w:val="24"/>
          <w:szCs w:val="24"/>
        </w:rPr>
        <w:t>giving the law to one)</w:t>
      </w:r>
      <w:r w:rsidR="00FD07D8" w:rsidRPr="008A1C37">
        <w:rPr>
          <w:rFonts w:ascii="Times New Roman" w:hAnsi="Times New Roman" w:cs="Times New Roman"/>
          <w:sz w:val="24"/>
          <w:szCs w:val="24"/>
        </w:rPr>
        <w:t xml:space="preserve">. </w:t>
      </w:r>
      <w:r w:rsidR="00185B93" w:rsidRPr="008A1C37">
        <w:rPr>
          <w:rFonts w:ascii="Times New Roman" w:hAnsi="Times New Roman" w:cs="Times New Roman"/>
          <w:sz w:val="24"/>
          <w:szCs w:val="24"/>
        </w:rPr>
        <w:t xml:space="preserve">They provide, instead, a framework </w:t>
      </w:r>
      <w:r w:rsidR="00B13CEE" w:rsidRPr="008A1C37">
        <w:rPr>
          <w:rFonts w:ascii="Times New Roman" w:hAnsi="Times New Roman" w:cs="Times New Roman"/>
          <w:sz w:val="24"/>
          <w:szCs w:val="24"/>
        </w:rPr>
        <w:t xml:space="preserve">which </w:t>
      </w:r>
      <w:r w:rsidR="00B13CEE" w:rsidRPr="008A1C37">
        <w:rPr>
          <w:rFonts w:ascii="Times New Roman" w:hAnsi="Times New Roman" w:cs="Times New Roman"/>
          <w:sz w:val="24"/>
          <w:szCs w:val="24"/>
        </w:rPr>
        <w:lastRenderedPageBreak/>
        <w:t>can be applied in context-sensitive ways.</w:t>
      </w:r>
      <w:r w:rsidR="001401BF" w:rsidRPr="008A1C37">
        <w:rPr>
          <w:rFonts w:ascii="Times New Roman" w:hAnsi="Times New Roman" w:cs="Times New Roman"/>
          <w:sz w:val="24"/>
          <w:szCs w:val="24"/>
        </w:rPr>
        <w:t xml:space="preserve"> </w:t>
      </w:r>
      <w:r w:rsidR="00E33C76" w:rsidRPr="008A1C37">
        <w:rPr>
          <w:rFonts w:ascii="Times New Roman" w:hAnsi="Times New Roman" w:cs="Times New Roman"/>
          <w:sz w:val="24"/>
          <w:szCs w:val="24"/>
        </w:rPr>
        <w:t xml:space="preserve">Again, they do not commit to an </w:t>
      </w:r>
      <w:r w:rsidR="00DA1E61" w:rsidRPr="008A1C37">
        <w:rPr>
          <w:rFonts w:ascii="Times New Roman" w:hAnsi="Times New Roman" w:cs="Times New Roman"/>
          <w:sz w:val="24"/>
          <w:szCs w:val="24"/>
        </w:rPr>
        <w:t xml:space="preserve">artificially </w:t>
      </w:r>
      <w:r w:rsidR="005F5AE9" w:rsidRPr="008A1C37">
        <w:rPr>
          <w:rFonts w:ascii="Times New Roman" w:hAnsi="Times New Roman" w:cs="Times New Roman"/>
          <w:sz w:val="24"/>
          <w:szCs w:val="24"/>
        </w:rPr>
        <w:t>atomistic</w:t>
      </w:r>
      <w:r w:rsidR="00DA1E61" w:rsidRPr="008A1C37">
        <w:rPr>
          <w:rFonts w:ascii="Times New Roman" w:hAnsi="Times New Roman" w:cs="Times New Roman"/>
          <w:sz w:val="24"/>
          <w:szCs w:val="24"/>
        </w:rPr>
        <w:t xml:space="preserve"> subject</w:t>
      </w:r>
      <w:r w:rsidR="00034424" w:rsidRPr="008A1C37">
        <w:rPr>
          <w:rFonts w:ascii="Times New Roman" w:hAnsi="Times New Roman" w:cs="Times New Roman"/>
          <w:sz w:val="24"/>
          <w:szCs w:val="24"/>
        </w:rPr>
        <w:t xml:space="preserve"> who</w:t>
      </w:r>
      <w:r w:rsidR="005E66C2" w:rsidRPr="008A1C37">
        <w:rPr>
          <w:rFonts w:ascii="Times New Roman" w:hAnsi="Times New Roman" w:cs="Times New Roman"/>
          <w:sz w:val="24"/>
          <w:szCs w:val="24"/>
        </w:rPr>
        <w:t>se autonomy depends upon</w:t>
      </w:r>
      <w:r w:rsidR="00034424" w:rsidRPr="008A1C37">
        <w:rPr>
          <w:rFonts w:ascii="Times New Roman" w:hAnsi="Times New Roman" w:cs="Times New Roman"/>
          <w:sz w:val="24"/>
          <w:szCs w:val="24"/>
        </w:rPr>
        <w:t xml:space="preserve"> </w:t>
      </w:r>
      <w:r w:rsidR="00AC6D8A" w:rsidRPr="008A1C37">
        <w:rPr>
          <w:rFonts w:ascii="Times New Roman" w:hAnsi="Times New Roman" w:cs="Times New Roman"/>
          <w:sz w:val="24"/>
          <w:szCs w:val="24"/>
        </w:rPr>
        <w:t>extricat</w:t>
      </w:r>
      <w:r w:rsidR="005E66C2" w:rsidRPr="008A1C37">
        <w:rPr>
          <w:rFonts w:ascii="Times New Roman" w:hAnsi="Times New Roman" w:cs="Times New Roman"/>
          <w:sz w:val="24"/>
          <w:szCs w:val="24"/>
        </w:rPr>
        <w:t>ion</w:t>
      </w:r>
      <w:r w:rsidR="00AC6D8A" w:rsidRPr="008A1C37">
        <w:rPr>
          <w:rFonts w:ascii="Times New Roman" w:hAnsi="Times New Roman" w:cs="Times New Roman"/>
          <w:sz w:val="24"/>
          <w:szCs w:val="24"/>
        </w:rPr>
        <w:t xml:space="preserve"> from </w:t>
      </w:r>
      <w:r w:rsidR="005E66C2" w:rsidRPr="008A1C37">
        <w:rPr>
          <w:rFonts w:ascii="Times New Roman" w:hAnsi="Times New Roman" w:cs="Times New Roman"/>
          <w:sz w:val="24"/>
          <w:szCs w:val="24"/>
        </w:rPr>
        <w:t>one’s</w:t>
      </w:r>
      <w:r w:rsidR="00AF3D20" w:rsidRPr="008A1C37">
        <w:rPr>
          <w:rFonts w:ascii="Times New Roman" w:hAnsi="Times New Roman" w:cs="Times New Roman"/>
          <w:sz w:val="24"/>
          <w:szCs w:val="24"/>
        </w:rPr>
        <w:t xml:space="preserve"> social, cultural</w:t>
      </w:r>
      <w:r w:rsidR="00E42BEC">
        <w:rPr>
          <w:rFonts w:ascii="Times New Roman" w:hAnsi="Times New Roman" w:cs="Times New Roman"/>
          <w:sz w:val="24"/>
          <w:szCs w:val="24"/>
        </w:rPr>
        <w:t>,</w:t>
      </w:r>
      <w:r w:rsidR="00B61633" w:rsidRPr="008A1C37">
        <w:rPr>
          <w:rFonts w:ascii="Times New Roman" w:hAnsi="Times New Roman" w:cs="Times New Roman"/>
          <w:sz w:val="24"/>
          <w:szCs w:val="24"/>
        </w:rPr>
        <w:t xml:space="preserve"> </w:t>
      </w:r>
      <w:r w:rsidR="00AF3D20" w:rsidRPr="008A1C37">
        <w:rPr>
          <w:rFonts w:ascii="Times New Roman" w:hAnsi="Times New Roman" w:cs="Times New Roman"/>
          <w:sz w:val="24"/>
          <w:szCs w:val="24"/>
        </w:rPr>
        <w:t xml:space="preserve">economic </w:t>
      </w:r>
      <w:r w:rsidR="00E42BEC">
        <w:rPr>
          <w:rFonts w:ascii="Times New Roman" w:hAnsi="Times New Roman" w:cs="Times New Roman"/>
          <w:sz w:val="24"/>
          <w:szCs w:val="24"/>
        </w:rPr>
        <w:t xml:space="preserve">and political </w:t>
      </w:r>
      <w:r w:rsidR="00AF3D20" w:rsidRPr="008A1C37">
        <w:rPr>
          <w:rFonts w:ascii="Times New Roman" w:hAnsi="Times New Roman" w:cs="Times New Roman"/>
          <w:sz w:val="24"/>
          <w:szCs w:val="24"/>
        </w:rPr>
        <w:t>situatedness</w:t>
      </w:r>
      <w:r w:rsidR="005F00FA">
        <w:rPr>
          <w:rFonts w:ascii="Times New Roman" w:hAnsi="Times New Roman" w:cs="Times New Roman"/>
          <w:sz w:val="24"/>
          <w:szCs w:val="24"/>
        </w:rPr>
        <w:t>. The latter</w:t>
      </w:r>
      <w:r w:rsidR="00E42BEC">
        <w:rPr>
          <w:rFonts w:ascii="Times New Roman" w:hAnsi="Times New Roman" w:cs="Times New Roman"/>
          <w:sz w:val="24"/>
          <w:szCs w:val="24"/>
        </w:rPr>
        <w:t xml:space="preserve"> is</w:t>
      </w:r>
      <w:r w:rsidR="00BB0A9C">
        <w:rPr>
          <w:rFonts w:ascii="Times New Roman" w:hAnsi="Times New Roman" w:cs="Times New Roman"/>
          <w:sz w:val="24"/>
          <w:szCs w:val="24"/>
        </w:rPr>
        <w:t xml:space="preserve"> an</w:t>
      </w:r>
      <w:r w:rsidR="00081F47" w:rsidRPr="008A1C37">
        <w:rPr>
          <w:rFonts w:ascii="Times New Roman" w:hAnsi="Times New Roman" w:cs="Times New Roman"/>
          <w:sz w:val="24"/>
          <w:szCs w:val="24"/>
        </w:rPr>
        <w:t xml:space="preserve"> arguably incoherent ideal</w:t>
      </w:r>
      <w:r w:rsidR="00274241" w:rsidRPr="008A1C37">
        <w:rPr>
          <w:rFonts w:ascii="Times New Roman" w:hAnsi="Times New Roman" w:cs="Times New Roman"/>
          <w:sz w:val="24"/>
          <w:szCs w:val="24"/>
        </w:rPr>
        <w:t>,</w:t>
      </w:r>
      <w:r w:rsidR="00081F47" w:rsidRPr="008A1C37">
        <w:rPr>
          <w:rFonts w:ascii="Times New Roman" w:hAnsi="Times New Roman" w:cs="Times New Roman"/>
          <w:sz w:val="24"/>
          <w:szCs w:val="24"/>
        </w:rPr>
        <w:t xml:space="preserve"> neglect</w:t>
      </w:r>
      <w:r w:rsidR="009277CC" w:rsidRPr="008A1C37">
        <w:rPr>
          <w:rFonts w:ascii="Times New Roman" w:hAnsi="Times New Roman" w:cs="Times New Roman"/>
          <w:sz w:val="24"/>
          <w:szCs w:val="24"/>
        </w:rPr>
        <w:t>ful of</w:t>
      </w:r>
      <w:r w:rsidR="00F03842" w:rsidRPr="008A1C37">
        <w:rPr>
          <w:rFonts w:ascii="Times New Roman" w:hAnsi="Times New Roman" w:cs="Times New Roman"/>
          <w:sz w:val="24"/>
          <w:szCs w:val="24"/>
        </w:rPr>
        <w:t xml:space="preserve"> </w:t>
      </w:r>
      <w:r w:rsidR="00EE459C" w:rsidRPr="008A1C37">
        <w:rPr>
          <w:rFonts w:ascii="Times New Roman" w:hAnsi="Times New Roman" w:cs="Times New Roman"/>
          <w:sz w:val="24"/>
          <w:szCs w:val="24"/>
        </w:rPr>
        <w:t xml:space="preserve">Foucault’s point that situational </w:t>
      </w:r>
      <w:r w:rsidR="008413CD" w:rsidRPr="008A1C37">
        <w:rPr>
          <w:rFonts w:ascii="Times New Roman" w:hAnsi="Times New Roman" w:cs="Times New Roman"/>
          <w:sz w:val="24"/>
          <w:szCs w:val="24"/>
        </w:rPr>
        <w:t>condition</w:t>
      </w:r>
      <w:r w:rsidR="00EE459C" w:rsidRPr="008A1C37">
        <w:rPr>
          <w:rFonts w:ascii="Times New Roman" w:hAnsi="Times New Roman" w:cs="Times New Roman"/>
          <w:sz w:val="24"/>
          <w:szCs w:val="24"/>
        </w:rPr>
        <w:t xml:space="preserve">s such as the preceding </w:t>
      </w:r>
      <w:r w:rsidR="00D34A4B" w:rsidRPr="008A1C37">
        <w:rPr>
          <w:rFonts w:ascii="Times New Roman" w:hAnsi="Times New Roman" w:cs="Times New Roman"/>
          <w:sz w:val="24"/>
          <w:szCs w:val="24"/>
        </w:rPr>
        <w:t xml:space="preserve">are </w:t>
      </w:r>
      <w:r w:rsidR="00D34A4B" w:rsidRPr="008A1C37">
        <w:rPr>
          <w:rFonts w:ascii="Times New Roman" w:hAnsi="Times New Roman" w:cs="Times New Roman"/>
          <w:i/>
          <w:iCs/>
          <w:sz w:val="24"/>
          <w:szCs w:val="24"/>
        </w:rPr>
        <w:t xml:space="preserve">required </w:t>
      </w:r>
      <w:r w:rsidR="00D34A4B" w:rsidRPr="008A1C37">
        <w:rPr>
          <w:rFonts w:ascii="Times New Roman" w:hAnsi="Times New Roman" w:cs="Times New Roman"/>
          <w:sz w:val="24"/>
          <w:szCs w:val="24"/>
        </w:rPr>
        <w:t>for subjecthood</w:t>
      </w:r>
      <w:r w:rsidR="00C23824" w:rsidRPr="008A1C37">
        <w:rPr>
          <w:rFonts w:ascii="Times New Roman" w:hAnsi="Times New Roman" w:cs="Times New Roman"/>
          <w:sz w:val="24"/>
          <w:szCs w:val="24"/>
        </w:rPr>
        <w:t xml:space="preserve"> and </w:t>
      </w:r>
      <w:r w:rsidR="00D022BE" w:rsidRPr="008A1C37">
        <w:rPr>
          <w:rFonts w:ascii="Times New Roman" w:hAnsi="Times New Roman" w:cs="Times New Roman"/>
          <w:sz w:val="24"/>
          <w:szCs w:val="24"/>
        </w:rPr>
        <w:t xml:space="preserve">are </w:t>
      </w:r>
      <w:r w:rsidR="00C23824" w:rsidRPr="008A1C37">
        <w:rPr>
          <w:rFonts w:ascii="Times New Roman" w:hAnsi="Times New Roman" w:cs="Times New Roman"/>
          <w:sz w:val="24"/>
          <w:szCs w:val="24"/>
        </w:rPr>
        <w:t>unavoidably inscribed with power relations</w:t>
      </w:r>
      <w:r w:rsidR="00B4321E" w:rsidRPr="008A1C37">
        <w:rPr>
          <w:rFonts w:ascii="Times New Roman" w:hAnsi="Times New Roman" w:cs="Times New Roman"/>
          <w:sz w:val="24"/>
          <w:szCs w:val="24"/>
        </w:rPr>
        <w:t xml:space="preserve"> (see Sailors and Weaving 2017, </w:t>
      </w:r>
      <w:r w:rsidR="00196486" w:rsidRPr="008A1C37">
        <w:rPr>
          <w:rFonts w:ascii="Times New Roman" w:hAnsi="Times New Roman" w:cs="Times New Roman"/>
          <w:sz w:val="24"/>
          <w:szCs w:val="24"/>
        </w:rPr>
        <w:t>433</w:t>
      </w:r>
      <w:r w:rsidR="00FB7C7B" w:rsidRPr="008A1C37">
        <w:rPr>
          <w:rFonts w:ascii="Times New Roman" w:hAnsi="Times New Roman" w:cs="Times New Roman"/>
          <w:sz w:val="24"/>
          <w:szCs w:val="24"/>
        </w:rPr>
        <w:t>-435</w:t>
      </w:r>
      <w:r w:rsidR="00196486" w:rsidRPr="008A1C37">
        <w:rPr>
          <w:rFonts w:ascii="Times New Roman" w:hAnsi="Times New Roman" w:cs="Times New Roman"/>
          <w:sz w:val="24"/>
          <w:szCs w:val="24"/>
        </w:rPr>
        <w:t>).</w:t>
      </w:r>
      <w:r w:rsidR="00937078" w:rsidRPr="008A1C37">
        <w:rPr>
          <w:rFonts w:ascii="Times New Roman" w:hAnsi="Times New Roman" w:cs="Times New Roman"/>
          <w:sz w:val="24"/>
          <w:szCs w:val="24"/>
        </w:rPr>
        <w:t xml:space="preserve"> </w:t>
      </w:r>
      <w:r w:rsidR="00FE4794" w:rsidRPr="008A1C37">
        <w:rPr>
          <w:rFonts w:ascii="Times New Roman" w:hAnsi="Times New Roman" w:cs="Times New Roman"/>
          <w:sz w:val="24"/>
          <w:szCs w:val="24"/>
        </w:rPr>
        <w:t>Nor</w:t>
      </w:r>
      <w:r w:rsidR="00937078" w:rsidRPr="008A1C37">
        <w:rPr>
          <w:rFonts w:ascii="Times New Roman" w:hAnsi="Times New Roman" w:cs="Times New Roman"/>
          <w:sz w:val="24"/>
          <w:szCs w:val="24"/>
        </w:rPr>
        <w:t xml:space="preserve"> do they </w:t>
      </w:r>
      <w:r w:rsidR="003D4A80" w:rsidRPr="008A1C37">
        <w:rPr>
          <w:rFonts w:ascii="Times New Roman" w:hAnsi="Times New Roman" w:cs="Times New Roman"/>
          <w:sz w:val="24"/>
          <w:szCs w:val="24"/>
        </w:rPr>
        <w:t>cast</w:t>
      </w:r>
      <w:r w:rsidR="00937078" w:rsidRPr="008A1C37">
        <w:rPr>
          <w:rFonts w:ascii="Times New Roman" w:hAnsi="Times New Roman" w:cs="Times New Roman"/>
          <w:sz w:val="24"/>
          <w:szCs w:val="24"/>
        </w:rPr>
        <w:t xml:space="preserve"> autonomy and heteronomy as concepts that cut</w:t>
      </w:r>
      <w:r w:rsidR="00B57DB8" w:rsidRPr="008A1C37">
        <w:rPr>
          <w:rFonts w:ascii="Times New Roman" w:hAnsi="Times New Roman" w:cs="Times New Roman"/>
          <w:sz w:val="24"/>
          <w:szCs w:val="24"/>
        </w:rPr>
        <w:t xml:space="preserve"> psycho</w:t>
      </w:r>
      <w:r w:rsidR="00937078" w:rsidRPr="008A1C37">
        <w:rPr>
          <w:rFonts w:ascii="Times New Roman" w:hAnsi="Times New Roman" w:cs="Times New Roman"/>
          <w:sz w:val="24"/>
          <w:szCs w:val="24"/>
        </w:rPr>
        <w:t>social reality ‘at the joints</w:t>
      </w:r>
      <w:r w:rsidR="002C295A">
        <w:rPr>
          <w:rFonts w:ascii="Times New Roman" w:hAnsi="Times New Roman" w:cs="Times New Roman"/>
          <w:sz w:val="24"/>
          <w:szCs w:val="24"/>
        </w:rPr>
        <w:t>.</w:t>
      </w:r>
      <w:r w:rsidR="00B57DB8" w:rsidRPr="008A1C37">
        <w:rPr>
          <w:rFonts w:ascii="Times New Roman" w:hAnsi="Times New Roman" w:cs="Times New Roman"/>
          <w:sz w:val="24"/>
          <w:szCs w:val="24"/>
        </w:rPr>
        <w:t xml:space="preserve">’ </w:t>
      </w:r>
      <w:r w:rsidR="00C41667" w:rsidRPr="008A1C37">
        <w:rPr>
          <w:rFonts w:ascii="Times New Roman" w:hAnsi="Times New Roman" w:cs="Times New Roman"/>
          <w:sz w:val="24"/>
          <w:szCs w:val="24"/>
        </w:rPr>
        <w:t xml:space="preserve">In this way, the concept of autonomy is arguably like the concepts of education, religion and culture. </w:t>
      </w:r>
      <w:r w:rsidR="00A67CA7" w:rsidRPr="008A1C37">
        <w:rPr>
          <w:rFonts w:ascii="Times New Roman" w:hAnsi="Times New Roman" w:cs="Times New Roman"/>
          <w:sz w:val="24"/>
          <w:szCs w:val="24"/>
        </w:rPr>
        <w:t>W</w:t>
      </w:r>
      <w:r w:rsidR="00C41667" w:rsidRPr="008A1C37">
        <w:rPr>
          <w:rFonts w:ascii="Times New Roman" w:hAnsi="Times New Roman" w:cs="Times New Roman"/>
          <w:sz w:val="24"/>
          <w:szCs w:val="24"/>
        </w:rPr>
        <w:t xml:space="preserve">hat is it to be educated or religious or cultured? (For powerful treatments of education and culture respectively, see </w:t>
      </w:r>
      <w:proofErr w:type="spellStart"/>
      <w:r w:rsidR="00C41667" w:rsidRPr="008A1C37">
        <w:rPr>
          <w:rFonts w:ascii="Times New Roman" w:hAnsi="Times New Roman" w:cs="Times New Roman"/>
          <w:sz w:val="24"/>
          <w:szCs w:val="24"/>
        </w:rPr>
        <w:t>Carr</w:t>
      </w:r>
      <w:proofErr w:type="spellEnd"/>
      <w:r w:rsidR="00C41667" w:rsidRPr="008A1C37">
        <w:rPr>
          <w:rFonts w:ascii="Times New Roman" w:hAnsi="Times New Roman" w:cs="Times New Roman"/>
          <w:sz w:val="24"/>
          <w:szCs w:val="24"/>
        </w:rPr>
        <w:t xml:space="preserve">, 2003 and Eagleton, 2000.) </w:t>
      </w:r>
      <w:r w:rsidR="00451D91" w:rsidRPr="008A1C37">
        <w:rPr>
          <w:rFonts w:ascii="Times New Roman" w:hAnsi="Times New Roman" w:cs="Times New Roman"/>
          <w:sz w:val="24"/>
          <w:szCs w:val="24"/>
        </w:rPr>
        <w:t>H</w:t>
      </w:r>
      <w:r w:rsidR="00C41667" w:rsidRPr="008A1C37">
        <w:rPr>
          <w:rFonts w:ascii="Times New Roman" w:hAnsi="Times New Roman" w:cs="Times New Roman"/>
          <w:sz w:val="24"/>
          <w:szCs w:val="24"/>
        </w:rPr>
        <w:t>ow educated is ‘educated’? How religious is ‘religious’? How cultured is ‘cultured’? While there must be limits to what can count as education, religion, culture and autonomy if these notions are to retain conceptual purchase,</w:t>
      </w:r>
      <w:r w:rsidR="00451D91" w:rsidRPr="008A1C37">
        <w:rPr>
          <w:rFonts w:ascii="Times New Roman" w:hAnsi="Times New Roman" w:cs="Times New Roman"/>
          <w:sz w:val="24"/>
          <w:szCs w:val="24"/>
        </w:rPr>
        <w:t xml:space="preserve"> </w:t>
      </w:r>
      <w:r w:rsidR="009606F1">
        <w:rPr>
          <w:rFonts w:ascii="Times New Roman" w:hAnsi="Times New Roman" w:cs="Times New Roman"/>
          <w:sz w:val="24"/>
          <w:szCs w:val="24"/>
        </w:rPr>
        <w:t>t</w:t>
      </w:r>
      <w:r w:rsidR="00C41667" w:rsidRPr="008A1C37">
        <w:rPr>
          <w:rFonts w:ascii="Times New Roman" w:hAnsi="Times New Roman" w:cs="Times New Roman"/>
          <w:sz w:val="24"/>
          <w:szCs w:val="24"/>
        </w:rPr>
        <w:t xml:space="preserve">here would seem no context-free answer to how educated is ‘educated’, how religious is ‘religious’, how cultured is ‘cultured’ and how autonomous is ‘autonomous’. Where the social pressures of gender are concerned, particularly pertinent to the question of autonomy, arguably, are critical reflection and the absence of obligations contingently arising merely because of one’s sex. </w:t>
      </w:r>
      <w:r w:rsidR="00C41667" w:rsidRPr="00301F1A">
        <w:rPr>
          <w:rFonts w:ascii="Times New Roman" w:hAnsi="Times New Roman" w:cs="Times New Roman"/>
          <w:sz w:val="24"/>
          <w:szCs w:val="24"/>
        </w:rPr>
        <w:t>Therefore, a woman who uncritically holds a socially inculcated belief that as a woman, she fails if she does not</w:t>
      </w:r>
      <w:r w:rsidR="00545649" w:rsidRPr="00301F1A">
        <w:rPr>
          <w:rFonts w:ascii="Times New Roman" w:hAnsi="Times New Roman" w:cs="Times New Roman"/>
          <w:sz w:val="24"/>
          <w:szCs w:val="24"/>
        </w:rPr>
        <w:t xml:space="preserve"> succeed in a heterosexual relationship</w:t>
      </w:r>
      <w:r w:rsidR="00C41667" w:rsidRPr="00301F1A">
        <w:rPr>
          <w:rFonts w:ascii="Times New Roman" w:hAnsi="Times New Roman" w:cs="Times New Roman"/>
          <w:sz w:val="24"/>
          <w:szCs w:val="24"/>
        </w:rPr>
        <w:t xml:space="preserve"> and </w:t>
      </w:r>
      <w:r w:rsidR="00545649" w:rsidRPr="00301F1A">
        <w:rPr>
          <w:rFonts w:ascii="Times New Roman" w:hAnsi="Times New Roman" w:cs="Times New Roman"/>
          <w:sz w:val="24"/>
          <w:szCs w:val="24"/>
        </w:rPr>
        <w:t>raise</w:t>
      </w:r>
      <w:r w:rsidR="00C41667" w:rsidRPr="00301F1A">
        <w:rPr>
          <w:rFonts w:ascii="Times New Roman" w:hAnsi="Times New Roman" w:cs="Times New Roman"/>
          <w:sz w:val="24"/>
          <w:szCs w:val="24"/>
        </w:rPr>
        <w:t xml:space="preserve"> children </w:t>
      </w:r>
      <w:r w:rsidR="00C41667" w:rsidRPr="008A1C37">
        <w:rPr>
          <w:rFonts w:ascii="Times New Roman" w:hAnsi="Times New Roman" w:cs="Times New Roman"/>
          <w:sz w:val="24"/>
          <w:szCs w:val="24"/>
        </w:rPr>
        <w:t xml:space="preserve">does not act autonomously </w:t>
      </w:r>
      <w:r w:rsidR="00CF77BF">
        <w:rPr>
          <w:rFonts w:ascii="Times New Roman" w:hAnsi="Times New Roman" w:cs="Times New Roman"/>
          <w:sz w:val="24"/>
          <w:szCs w:val="24"/>
        </w:rPr>
        <w:t>if</w:t>
      </w:r>
      <w:r w:rsidR="00C41667" w:rsidRPr="008A1C37">
        <w:rPr>
          <w:rFonts w:ascii="Times New Roman" w:hAnsi="Times New Roman" w:cs="Times New Roman"/>
          <w:sz w:val="24"/>
          <w:szCs w:val="24"/>
        </w:rPr>
        <w:t xml:space="preserve"> she </w:t>
      </w:r>
      <w:r w:rsidR="00CF77BF">
        <w:rPr>
          <w:rFonts w:ascii="Times New Roman" w:hAnsi="Times New Roman" w:cs="Times New Roman"/>
          <w:sz w:val="24"/>
          <w:szCs w:val="24"/>
        </w:rPr>
        <w:t>jejune</w:t>
      </w:r>
      <w:r w:rsidR="00C41667" w:rsidRPr="008A1C37">
        <w:rPr>
          <w:rFonts w:ascii="Times New Roman" w:hAnsi="Times New Roman" w:cs="Times New Roman"/>
          <w:sz w:val="24"/>
          <w:szCs w:val="24"/>
        </w:rPr>
        <w:t xml:space="preserve">ly marries </w:t>
      </w:r>
      <w:r w:rsidR="00632081">
        <w:rPr>
          <w:rFonts w:ascii="Times New Roman" w:hAnsi="Times New Roman" w:cs="Times New Roman"/>
          <w:sz w:val="24"/>
          <w:szCs w:val="24"/>
        </w:rPr>
        <w:t>the first willing</w:t>
      </w:r>
      <w:r w:rsidR="00C41667" w:rsidRPr="008A1C37">
        <w:rPr>
          <w:rFonts w:ascii="Times New Roman" w:hAnsi="Times New Roman" w:cs="Times New Roman"/>
          <w:sz w:val="24"/>
          <w:szCs w:val="24"/>
        </w:rPr>
        <w:t xml:space="preserve"> man</w:t>
      </w:r>
      <w:r w:rsidR="00632081">
        <w:rPr>
          <w:rFonts w:ascii="Times New Roman" w:hAnsi="Times New Roman" w:cs="Times New Roman"/>
          <w:sz w:val="24"/>
          <w:szCs w:val="24"/>
        </w:rPr>
        <w:t xml:space="preserve"> </w:t>
      </w:r>
      <w:r w:rsidR="00935648">
        <w:rPr>
          <w:rFonts w:ascii="Times New Roman" w:hAnsi="Times New Roman" w:cs="Times New Roman"/>
          <w:sz w:val="24"/>
          <w:szCs w:val="24"/>
        </w:rPr>
        <w:t>and strives for immediate pregnancy</w:t>
      </w:r>
      <w:r w:rsidR="006A24DE">
        <w:rPr>
          <w:rFonts w:ascii="Times New Roman" w:hAnsi="Times New Roman" w:cs="Times New Roman"/>
          <w:sz w:val="24"/>
          <w:szCs w:val="24"/>
        </w:rPr>
        <w:t xml:space="preserve"> regardless of circumstance</w:t>
      </w:r>
      <w:r w:rsidR="00C41667" w:rsidRPr="008A1C37">
        <w:rPr>
          <w:rFonts w:ascii="Times New Roman" w:hAnsi="Times New Roman" w:cs="Times New Roman"/>
          <w:sz w:val="24"/>
          <w:szCs w:val="24"/>
        </w:rPr>
        <w:t>.</w:t>
      </w:r>
      <w:r w:rsidR="00C41667" w:rsidRPr="008A1C37">
        <w:rPr>
          <w:rStyle w:val="EndnoteReference"/>
          <w:rFonts w:ascii="Times New Roman" w:hAnsi="Times New Roman" w:cs="Times New Roman"/>
          <w:sz w:val="24"/>
          <w:szCs w:val="24"/>
        </w:rPr>
        <w:endnoteReference w:id="5"/>
      </w:r>
      <w:r w:rsidR="00C41667" w:rsidRPr="008A1C37">
        <w:rPr>
          <w:rFonts w:ascii="Times New Roman" w:hAnsi="Times New Roman" w:cs="Times New Roman"/>
          <w:sz w:val="24"/>
          <w:szCs w:val="24"/>
        </w:rPr>
        <w:t xml:space="preserve"> Nor does a man conscripted into military service against his wishes.  </w:t>
      </w:r>
      <w:r w:rsidR="00196486" w:rsidRPr="008A1C37">
        <w:rPr>
          <w:rFonts w:ascii="Times New Roman" w:hAnsi="Times New Roman" w:cs="Times New Roman"/>
          <w:sz w:val="24"/>
          <w:szCs w:val="24"/>
        </w:rPr>
        <w:t xml:space="preserve">                                                                                                                                                                                                                                                                                                                                                                                                                                                                                                                                                                                                                                      </w:t>
      </w:r>
    </w:p>
    <w:p w14:paraId="4086910D" w14:textId="6CB20C67" w:rsidR="004D0F2F" w:rsidRPr="008A1C37" w:rsidRDefault="004D0F2F"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If persons act and mould themselves in ways that map neatly onto the ideological desiderata of their milieu, it seems legitimate to ask if their choices to do so are autonomous or heteronomous. The </w:t>
      </w:r>
      <w:r w:rsidR="0085137B" w:rsidRPr="008A1C37">
        <w:rPr>
          <w:rFonts w:ascii="Times New Roman" w:hAnsi="Times New Roman" w:cs="Times New Roman"/>
          <w:sz w:val="24"/>
          <w:szCs w:val="24"/>
        </w:rPr>
        <w:t>‘</w:t>
      </w:r>
      <w:r w:rsidRPr="008A1C37">
        <w:rPr>
          <w:rFonts w:ascii="Times New Roman" w:hAnsi="Times New Roman" w:cs="Times New Roman"/>
          <w:sz w:val="24"/>
          <w:szCs w:val="24"/>
        </w:rPr>
        <w:t>cultural dope</w:t>
      </w:r>
      <w:r w:rsidR="0085137B" w:rsidRPr="008A1C37">
        <w:rPr>
          <w:rFonts w:ascii="Times New Roman" w:hAnsi="Times New Roman" w:cs="Times New Roman"/>
          <w:sz w:val="24"/>
          <w:szCs w:val="24"/>
        </w:rPr>
        <w:t>’</w:t>
      </w:r>
      <w:r w:rsidR="004F2DFD" w:rsidRPr="008A1C37">
        <w:rPr>
          <w:rStyle w:val="EndnoteReference"/>
          <w:rFonts w:ascii="Times New Roman" w:hAnsi="Times New Roman" w:cs="Times New Roman"/>
          <w:sz w:val="24"/>
          <w:szCs w:val="24"/>
        </w:rPr>
        <w:endnoteReference w:id="6"/>
      </w:r>
      <w:r w:rsidRPr="008A1C37">
        <w:rPr>
          <w:rFonts w:ascii="Times New Roman" w:hAnsi="Times New Roman" w:cs="Times New Roman"/>
          <w:sz w:val="24"/>
          <w:szCs w:val="24"/>
        </w:rPr>
        <w:t xml:space="preserve"> view, as Sailors (2013, 255) </w:t>
      </w:r>
      <w:r w:rsidR="004F2DFD" w:rsidRPr="008A1C37">
        <w:rPr>
          <w:rFonts w:ascii="Times New Roman" w:hAnsi="Times New Roman" w:cs="Times New Roman"/>
          <w:sz w:val="24"/>
          <w:szCs w:val="24"/>
        </w:rPr>
        <w:t>cast</w:t>
      </w:r>
      <w:r w:rsidRPr="008A1C37">
        <w:rPr>
          <w:rFonts w:ascii="Times New Roman" w:hAnsi="Times New Roman" w:cs="Times New Roman"/>
          <w:sz w:val="24"/>
          <w:szCs w:val="24"/>
        </w:rPr>
        <w:t xml:space="preserve">s it in the case of gender pressures upon women, </w:t>
      </w:r>
    </w:p>
    <w:p w14:paraId="057786C1" w14:textId="1C42EC2D" w:rsidR="004D0F2F" w:rsidRDefault="004D0F2F"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lastRenderedPageBreak/>
        <w:t>denies any degree of agency to women as it sees any choice that agrees with the values of society as determined by society and as compliance with the aims of society. If a woman chooses to act in accord with convention, she is seen as passively accepting the norm rather than actively choosing to embrace it.  Any act that is consistent with the desires which a society encourages one to have disqualifies the actor from agency.</w:t>
      </w:r>
    </w:p>
    <w:p w14:paraId="4E6B2D13" w14:textId="77777777" w:rsidR="006E3C27" w:rsidRPr="008A1C37" w:rsidRDefault="006E3C27" w:rsidP="006E3C27">
      <w:pPr>
        <w:spacing w:line="240" w:lineRule="auto"/>
        <w:ind w:left="720"/>
        <w:jc w:val="both"/>
        <w:rPr>
          <w:rFonts w:ascii="Times New Roman" w:hAnsi="Times New Roman" w:cs="Times New Roman"/>
          <w:sz w:val="24"/>
          <w:szCs w:val="24"/>
        </w:rPr>
      </w:pPr>
    </w:p>
    <w:p w14:paraId="5800F0A9" w14:textId="5769943F" w:rsidR="0004376F" w:rsidRPr="008A1C37" w:rsidRDefault="004D0F2F"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However, that a certain behaviour or character </w:t>
      </w:r>
      <w:r w:rsidR="003E256E" w:rsidRPr="008A1C37">
        <w:rPr>
          <w:rFonts w:ascii="Times New Roman" w:hAnsi="Times New Roman" w:cs="Times New Roman"/>
          <w:sz w:val="24"/>
          <w:szCs w:val="24"/>
        </w:rPr>
        <w:t>trait</w:t>
      </w:r>
      <w:r w:rsidRPr="008A1C37">
        <w:rPr>
          <w:rFonts w:ascii="Times New Roman" w:hAnsi="Times New Roman" w:cs="Times New Roman"/>
          <w:sz w:val="24"/>
          <w:szCs w:val="24"/>
        </w:rPr>
        <w:t xml:space="preserve"> is strongly encouraged by one’s environment does not entail that one cannot make a</w:t>
      </w:r>
      <w:r w:rsidR="00304D77" w:rsidRPr="008A1C37">
        <w:rPr>
          <w:rFonts w:ascii="Times New Roman" w:hAnsi="Times New Roman" w:cs="Times New Roman"/>
          <w:sz w:val="24"/>
          <w:szCs w:val="24"/>
        </w:rPr>
        <w:t>n</w:t>
      </w:r>
      <w:r w:rsidRPr="008A1C37">
        <w:rPr>
          <w:rFonts w:ascii="Times New Roman" w:hAnsi="Times New Roman" w:cs="Times New Roman"/>
          <w:sz w:val="24"/>
          <w:szCs w:val="24"/>
        </w:rPr>
        <w:t xml:space="preserve"> </w:t>
      </w:r>
      <w:r w:rsidR="00304D77" w:rsidRPr="008A1C37">
        <w:rPr>
          <w:rFonts w:ascii="Times New Roman" w:hAnsi="Times New Roman" w:cs="Times New Roman"/>
          <w:sz w:val="24"/>
          <w:szCs w:val="24"/>
        </w:rPr>
        <w:t>autonomous</w:t>
      </w:r>
      <w:r w:rsidRPr="008A1C37">
        <w:rPr>
          <w:rFonts w:ascii="Times New Roman" w:hAnsi="Times New Roman" w:cs="Times New Roman"/>
          <w:sz w:val="24"/>
          <w:szCs w:val="24"/>
        </w:rPr>
        <w:t xml:space="preserve"> choice to do or manifest it.</w:t>
      </w:r>
      <w:r w:rsidR="005C59A7" w:rsidRPr="008A1C37">
        <w:rPr>
          <w:rFonts w:ascii="Times New Roman" w:hAnsi="Times New Roman" w:cs="Times New Roman"/>
          <w:sz w:val="24"/>
          <w:szCs w:val="24"/>
        </w:rPr>
        <w:t xml:space="preserve"> There must be conceptual and existential space </w:t>
      </w:r>
      <w:r w:rsidR="005A35F3" w:rsidRPr="008A1C37">
        <w:rPr>
          <w:rFonts w:ascii="Times New Roman" w:hAnsi="Times New Roman" w:cs="Times New Roman"/>
          <w:sz w:val="24"/>
          <w:szCs w:val="24"/>
        </w:rPr>
        <w:t>to autonomously converge with so</w:t>
      </w:r>
      <w:r w:rsidR="00E5159F" w:rsidRPr="008A1C37">
        <w:rPr>
          <w:rFonts w:ascii="Times New Roman" w:hAnsi="Times New Roman" w:cs="Times New Roman"/>
          <w:sz w:val="24"/>
          <w:szCs w:val="24"/>
        </w:rPr>
        <w:t>cial pressures in one’s behaviour or character.</w:t>
      </w:r>
      <w:r w:rsidR="003D2603" w:rsidRPr="008A1C37">
        <w:rPr>
          <w:rFonts w:ascii="Times New Roman" w:hAnsi="Times New Roman" w:cs="Times New Roman"/>
          <w:sz w:val="24"/>
          <w:szCs w:val="24"/>
        </w:rPr>
        <w:t xml:space="preserve"> </w:t>
      </w:r>
      <w:r w:rsidR="00E5159F" w:rsidRPr="008A1C37">
        <w:rPr>
          <w:rFonts w:ascii="Times New Roman" w:hAnsi="Times New Roman" w:cs="Times New Roman"/>
          <w:sz w:val="24"/>
          <w:szCs w:val="24"/>
        </w:rPr>
        <w:t xml:space="preserve">For instance, there must be </w:t>
      </w:r>
      <w:r w:rsidRPr="008A1C37">
        <w:rPr>
          <w:rFonts w:ascii="Times New Roman" w:hAnsi="Times New Roman" w:cs="Times New Roman"/>
          <w:sz w:val="24"/>
          <w:szCs w:val="24"/>
        </w:rPr>
        <w:t xml:space="preserve">conceptual and existential space for the autonomous choice of a black man from </w:t>
      </w:r>
      <w:r w:rsidR="002F0A97" w:rsidRPr="008A1C37">
        <w:rPr>
          <w:rFonts w:ascii="Times New Roman" w:hAnsi="Times New Roman" w:cs="Times New Roman"/>
          <w:sz w:val="24"/>
          <w:szCs w:val="24"/>
        </w:rPr>
        <w:t>a relatively poor,</w:t>
      </w:r>
      <w:r w:rsidR="003B344E" w:rsidRPr="008A1C37">
        <w:rPr>
          <w:rFonts w:ascii="Times New Roman" w:hAnsi="Times New Roman" w:cs="Times New Roman"/>
          <w:sz w:val="24"/>
          <w:szCs w:val="24"/>
        </w:rPr>
        <w:t xml:space="preserve"> racially stratified and</w:t>
      </w:r>
      <w:r w:rsidR="002F0A97" w:rsidRPr="008A1C37">
        <w:rPr>
          <w:rFonts w:ascii="Times New Roman" w:hAnsi="Times New Roman" w:cs="Times New Roman"/>
          <w:sz w:val="24"/>
          <w:szCs w:val="24"/>
        </w:rPr>
        <w:t xml:space="preserve"> socially illiberal environment</w:t>
      </w:r>
      <w:r w:rsidRPr="008A1C37">
        <w:rPr>
          <w:rFonts w:ascii="Times New Roman" w:hAnsi="Times New Roman" w:cs="Times New Roman"/>
          <w:sz w:val="24"/>
          <w:szCs w:val="24"/>
        </w:rPr>
        <w:t xml:space="preserve"> to become a boxer,</w:t>
      </w:r>
      <w:r w:rsidRPr="008A1C37">
        <w:rPr>
          <w:rStyle w:val="EndnoteReference"/>
          <w:rFonts w:ascii="Times New Roman" w:hAnsi="Times New Roman" w:cs="Times New Roman"/>
          <w:sz w:val="24"/>
          <w:szCs w:val="24"/>
        </w:rPr>
        <w:endnoteReference w:id="7"/>
      </w:r>
      <w:r w:rsidRPr="008A1C37">
        <w:rPr>
          <w:rFonts w:ascii="Times New Roman" w:hAnsi="Times New Roman" w:cs="Times New Roman"/>
          <w:sz w:val="24"/>
          <w:szCs w:val="24"/>
        </w:rPr>
        <w:t xml:space="preserve"> of a woman to devote a period of her life to home, husband and children, of a white working-class man to work in heavy industry as the family’s sole or main ‘breadwinner’</w:t>
      </w:r>
      <w:r w:rsidR="007D1B89" w:rsidRPr="008A1C37">
        <w:rPr>
          <w:rFonts w:ascii="Times New Roman" w:hAnsi="Times New Roman" w:cs="Times New Roman"/>
          <w:sz w:val="24"/>
          <w:szCs w:val="24"/>
        </w:rPr>
        <w:t xml:space="preserve">, </w:t>
      </w:r>
      <w:r w:rsidR="00CF7EAC" w:rsidRPr="008A1C37">
        <w:rPr>
          <w:rFonts w:ascii="Times New Roman" w:hAnsi="Times New Roman" w:cs="Times New Roman"/>
          <w:sz w:val="24"/>
          <w:szCs w:val="24"/>
        </w:rPr>
        <w:t xml:space="preserve">of someone with a strict religious upbringing </w:t>
      </w:r>
      <w:r w:rsidR="00C75E15" w:rsidRPr="008A1C37">
        <w:rPr>
          <w:rFonts w:ascii="Times New Roman" w:hAnsi="Times New Roman" w:cs="Times New Roman"/>
          <w:sz w:val="24"/>
          <w:szCs w:val="24"/>
        </w:rPr>
        <w:t xml:space="preserve">to </w:t>
      </w:r>
      <w:r w:rsidR="001871C1" w:rsidRPr="008A1C37">
        <w:rPr>
          <w:rFonts w:ascii="Times New Roman" w:hAnsi="Times New Roman" w:cs="Times New Roman"/>
          <w:sz w:val="24"/>
          <w:szCs w:val="24"/>
        </w:rPr>
        <w:t>devoutly adhere to their native faith,</w:t>
      </w:r>
      <w:r w:rsidRPr="008A1C37">
        <w:rPr>
          <w:rFonts w:ascii="Times New Roman" w:hAnsi="Times New Roman" w:cs="Times New Roman"/>
          <w:sz w:val="24"/>
          <w:szCs w:val="24"/>
        </w:rPr>
        <w:t xml:space="preserve"> and of a woman to pose nude, enter beauty contests, work in the sex industry or hypersexualise (</w:t>
      </w:r>
      <w:r w:rsidR="00B8204F" w:rsidRPr="008A1C37">
        <w:rPr>
          <w:rFonts w:ascii="Times New Roman" w:hAnsi="Times New Roman" w:cs="Times New Roman"/>
          <w:sz w:val="24"/>
          <w:szCs w:val="24"/>
        </w:rPr>
        <w:t>maybe</w:t>
      </w:r>
      <w:r w:rsidRPr="008A1C37">
        <w:rPr>
          <w:rFonts w:ascii="Times New Roman" w:hAnsi="Times New Roman" w:cs="Times New Roman"/>
          <w:sz w:val="24"/>
          <w:szCs w:val="24"/>
        </w:rPr>
        <w:t xml:space="preserve"> parod</w:t>
      </w:r>
      <w:r w:rsidR="00B8204F" w:rsidRPr="008A1C37">
        <w:rPr>
          <w:rFonts w:ascii="Times New Roman" w:hAnsi="Times New Roman" w:cs="Times New Roman"/>
          <w:sz w:val="24"/>
          <w:szCs w:val="24"/>
        </w:rPr>
        <w:t>icall</w:t>
      </w:r>
      <w:r w:rsidRPr="008A1C37">
        <w:rPr>
          <w:rFonts w:ascii="Times New Roman" w:hAnsi="Times New Roman" w:cs="Times New Roman"/>
          <w:sz w:val="24"/>
          <w:szCs w:val="24"/>
        </w:rPr>
        <w:t>y) herself in the derby arena.</w:t>
      </w:r>
      <w:r w:rsidR="00110AE2" w:rsidRPr="008A1C37">
        <w:rPr>
          <w:rFonts w:ascii="Times New Roman" w:hAnsi="Times New Roman" w:cs="Times New Roman"/>
          <w:sz w:val="24"/>
          <w:szCs w:val="24"/>
        </w:rPr>
        <w:t xml:space="preserve"> As Sailors and Weaving </w:t>
      </w:r>
      <w:r w:rsidR="00E0331C" w:rsidRPr="008A1C37">
        <w:rPr>
          <w:rFonts w:ascii="Times New Roman" w:hAnsi="Times New Roman" w:cs="Times New Roman"/>
          <w:sz w:val="24"/>
          <w:szCs w:val="24"/>
        </w:rPr>
        <w:t>(</w:t>
      </w:r>
      <w:r w:rsidR="00110AE2" w:rsidRPr="008A1C37">
        <w:rPr>
          <w:rFonts w:ascii="Times New Roman" w:hAnsi="Times New Roman" w:cs="Times New Roman"/>
          <w:sz w:val="24"/>
          <w:szCs w:val="24"/>
        </w:rPr>
        <w:t>2017</w:t>
      </w:r>
      <w:r w:rsidR="00E0331C" w:rsidRPr="008A1C37">
        <w:rPr>
          <w:rFonts w:ascii="Times New Roman" w:hAnsi="Times New Roman" w:cs="Times New Roman"/>
          <w:sz w:val="24"/>
          <w:szCs w:val="24"/>
        </w:rPr>
        <w:t>, 6)</w:t>
      </w:r>
      <w:r w:rsidR="002A66E6" w:rsidRPr="008A1C37">
        <w:rPr>
          <w:rFonts w:ascii="Times New Roman" w:hAnsi="Times New Roman" w:cs="Times New Roman"/>
          <w:sz w:val="24"/>
          <w:szCs w:val="24"/>
        </w:rPr>
        <w:t>, again,</w:t>
      </w:r>
      <w:r w:rsidR="00110AE2" w:rsidRPr="008A1C37">
        <w:rPr>
          <w:rFonts w:ascii="Times New Roman" w:hAnsi="Times New Roman" w:cs="Times New Roman"/>
          <w:sz w:val="24"/>
          <w:szCs w:val="24"/>
        </w:rPr>
        <w:t xml:space="preserve"> put</w:t>
      </w:r>
      <w:r w:rsidR="002A66E6" w:rsidRPr="008A1C37">
        <w:rPr>
          <w:rFonts w:ascii="Times New Roman" w:hAnsi="Times New Roman" w:cs="Times New Roman"/>
          <w:sz w:val="24"/>
          <w:szCs w:val="24"/>
        </w:rPr>
        <w:t xml:space="preserve"> it</w:t>
      </w:r>
      <w:r w:rsidR="00110AE2" w:rsidRPr="008A1C37">
        <w:rPr>
          <w:rFonts w:ascii="Times New Roman" w:hAnsi="Times New Roman" w:cs="Times New Roman"/>
          <w:sz w:val="24"/>
          <w:szCs w:val="24"/>
        </w:rPr>
        <w:t xml:space="preserve"> </w:t>
      </w:r>
      <w:r w:rsidR="00F2209E" w:rsidRPr="008A1C37">
        <w:rPr>
          <w:rFonts w:ascii="Times New Roman" w:hAnsi="Times New Roman" w:cs="Times New Roman"/>
          <w:sz w:val="24"/>
          <w:szCs w:val="24"/>
        </w:rPr>
        <w:t>for the case of women athletes</w:t>
      </w:r>
      <w:r w:rsidR="00110AE2" w:rsidRPr="008A1C37">
        <w:rPr>
          <w:rFonts w:ascii="Times New Roman" w:hAnsi="Times New Roman" w:cs="Times New Roman"/>
          <w:sz w:val="24"/>
          <w:szCs w:val="24"/>
        </w:rPr>
        <w:t>,</w:t>
      </w:r>
      <w:r w:rsidR="00E0331C" w:rsidRPr="008A1C37">
        <w:rPr>
          <w:rFonts w:ascii="Times New Roman" w:hAnsi="Times New Roman" w:cs="Times New Roman"/>
          <w:sz w:val="24"/>
          <w:szCs w:val="24"/>
        </w:rPr>
        <w:t xml:space="preserve"> ‘We need some way to </w:t>
      </w:r>
      <w:r w:rsidR="001D1355" w:rsidRPr="008A1C37">
        <w:rPr>
          <w:rFonts w:ascii="Times New Roman" w:hAnsi="Times New Roman" w:cs="Times New Roman"/>
          <w:sz w:val="24"/>
          <w:szCs w:val="24"/>
        </w:rPr>
        <w:t>grant women athletes autonomous agency even when they act in a way that is consistent with the desires society encourages them to have.’</w:t>
      </w:r>
      <w:r w:rsidR="00580FD7"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Whether such </w:t>
      </w:r>
      <w:r w:rsidR="006736FC" w:rsidRPr="008A1C37">
        <w:rPr>
          <w:rFonts w:ascii="Times New Roman" w:hAnsi="Times New Roman" w:cs="Times New Roman"/>
          <w:sz w:val="24"/>
          <w:szCs w:val="24"/>
        </w:rPr>
        <w:t>actions</w:t>
      </w:r>
      <w:r w:rsidRPr="008A1C37">
        <w:rPr>
          <w:rFonts w:ascii="Times New Roman" w:hAnsi="Times New Roman" w:cs="Times New Roman"/>
          <w:sz w:val="24"/>
          <w:szCs w:val="24"/>
        </w:rPr>
        <w:t xml:space="preserve"> are personally and socially healthy are, again, open </w:t>
      </w:r>
      <w:r w:rsidR="0070745A" w:rsidRPr="008A1C37">
        <w:rPr>
          <w:rFonts w:ascii="Times New Roman" w:hAnsi="Times New Roman" w:cs="Times New Roman"/>
          <w:sz w:val="24"/>
          <w:szCs w:val="24"/>
        </w:rPr>
        <w:t xml:space="preserve">(albeit regularly difficult) </w:t>
      </w:r>
      <w:r w:rsidRPr="008A1C37">
        <w:rPr>
          <w:rFonts w:ascii="Times New Roman" w:hAnsi="Times New Roman" w:cs="Times New Roman"/>
          <w:sz w:val="24"/>
          <w:szCs w:val="24"/>
        </w:rPr>
        <w:t>questions</w:t>
      </w:r>
      <w:r w:rsidR="00A352F5" w:rsidRPr="008A1C37">
        <w:rPr>
          <w:rFonts w:ascii="Times New Roman" w:hAnsi="Times New Roman" w:cs="Times New Roman"/>
          <w:sz w:val="24"/>
          <w:szCs w:val="24"/>
        </w:rPr>
        <w:t>,</w:t>
      </w:r>
      <w:r w:rsidRPr="008A1C37">
        <w:rPr>
          <w:rFonts w:ascii="Times New Roman" w:hAnsi="Times New Roman" w:cs="Times New Roman"/>
          <w:sz w:val="24"/>
          <w:szCs w:val="24"/>
        </w:rPr>
        <w:t xml:space="preserve"> not foreclosed by the fact that </w:t>
      </w:r>
      <w:r w:rsidR="006736FC" w:rsidRPr="008A1C37">
        <w:rPr>
          <w:rFonts w:ascii="Times New Roman" w:hAnsi="Times New Roman" w:cs="Times New Roman"/>
          <w:sz w:val="24"/>
          <w:szCs w:val="24"/>
        </w:rPr>
        <w:t>they</w:t>
      </w:r>
      <w:r w:rsidRPr="008A1C37">
        <w:rPr>
          <w:rFonts w:ascii="Times New Roman" w:hAnsi="Times New Roman" w:cs="Times New Roman"/>
          <w:sz w:val="24"/>
          <w:szCs w:val="24"/>
        </w:rPr>
        <w:t xml:space="preserve"> converge with social </w:t>
      </w:r>
      <w:r w:rsidR="006736FC" w:rsidRPr="008A1C37">
        <w:rPr>
          <w:rFonts w:ascii="Times New Roman" w:hAnsi="Times New Roman" w:cs="Times New Roman"/>
          <w:sz w:val="24"/>
          <w:szCs w:val="24"/>
        </w:rPr>
        <w:t>pressure</w:t>
      </w:r>
      <w:r w:rsidRPr="008A1C37">
        <w:rPr>
          <w:rFonts w:ascii="Times New Roman" w:hAnsi="Times New Roman" w:cs="Times New Roman"/>
          <w:sz w:val="24"/>
          <w:szCs w:val="24"/>
        </w:rPr>
        <w:t xml:space="preserve">s. </w:t>
      </w:r>
      <w:r w:rsidR="00C001E2" w:rsidRPr="008A1C37">
        <w:rPr>
          <w:rFonts w:ascii="Times New Roman" w:hAnsi="Times New Roman" w:cs="Times New Roman"/>
          <w:sz w:val="24"/>
          <w:szCs w:val="24"/>
        </w:rPr>
        <w:t xml:space="preserve">Such convergence </w:t>
      </w:r>
      <w:r w:rsidR="0071611F" w:rsidRPr="008A1C37">
        <w:rPr>
          <w:rFonts w:ascii="Times New Roman" w:hAnsi="Times New Roman" w:cs="Times New Roman"/>
          <w:sz w:val="24"/>
          <w:szCs w:val="24"/>
        </w:rPr>
        <w:t>might</w:t>
      </w:r>
      <w:r w:rsidR="00C001E2" w:rsidRPr="008A1C37">
        <w:rPr>
          <w:rFonts w:ascii="Times New Roman" w:hAnsi="Times New Roman" w:cs="Times New Roman"/>
          <w:sz w:val="24"/>
          <w:szCs w:val="24"/>
        </w:rPr>
        <w:t xml:space="preserve"> coexist with knowledge of one’s own interests and </w:t>
      </w:r>
      <w:r w:rsidR="00A352F5" w:rsidRPr="008A1C37">
        <w:rPr>
          <w:rFonts w:ascii="Times New Roman" w:hAnsi="Times New Roman" w:cs="Times New Roman"/>
          <w:sz w:val="24"/>
          <w:szCs w:val="24"/>
        </w:rPr>
        <w:t xml:space="preserve">a </w:t>
      </w:r>
      <w:r w:rsidR="00E00E7E" w:rsidRPr="008A1C37">
        <w:rPr>
          <w:rFonts w:ascii="Times New Roman" w:hAnsi="Times New Roman" w:cs="Times New Roman"/>
          <w:sz w:val="24"/>
          <w:szCs w:val="24"/>
        </w:rPr>
        <w:t xml:space="preserve">critically aware judgement of societal interests. </w:t>
      </w:r>
    </w:p>
    <w:p w14:paraId="15C4B456" w14:textId="15F8EC25" w:rsidR="002066A6" w:rsidRDefault="002066A6" w:rsidP="008A1C37">
      <w:pPr>
        <w:spacing w:line="480" w:lineRule="auto"/>
        <w:jc w:val="both"/>
        <w:rPr>
          <w:rFonts w:ascii="Times New Roman" w:hAnsi="Times New Roman" w:cs="Times New Roman"/>
          <w:i/>
          <w:iCs/>
          <w:sz w:val="24"/>
          <w:szCs w:val="24"/>
        </w:rPr>
      </w:pPr>
    </w:p>
    <w:p w14:paraId="741ACEFE" w14:textId="1883DD12" w:rsidR="00F14079" w:rsidRPr="0014777E" w:rsidRDefault="00F21725" w:rsidP="008A1C37">
      <w:pPr>
        <w:spacing w:line="480" w:lineRule="auto"/>
        <w:jc w:val="both"/>
        <w:rPr>
          <w:rFonts w:ascii="Times New Roman" w:hAnsi="Times New Roman" w:cs="Times New Roman"/>
          <w:b/>
          <w:i/>
          <w:iCs/>
          <w:sz w:val="24"/>
          <w:szCs w:val="24"/>
        </w:rPr>
      </w:pPr>
      <w:r w:rsidRPr="0014777E">
        <w:rPr>
          <w:rFonts w:ascii="Times New Roman" w:hAnsi="Times New Roman" w:cs="Times New Roman"/>
          <w:b/>
          <w:i/>
          <w:iCs/>
          <w:sz w:val="24"/>
          <w:szCs w:val="24"/>
        </w:rPr>
        <w:t>Derby Girls and Autonomy</w:t>
      </w:r>
    </w:p>
    <w:p w14:paraId="63841F7F" w14:textId="5937FD8A" w:rsidR="007038DA" w:rsidRPr="008A1C37" w:rsidRDefault="00181C56"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Do the hypers</w:t>
      </w:r>
      <w:r w:rsidR="00573FF3" w:rsidRPr="008A1C37">
        <w:rPr>
          <w:rFonts w:ascii="Times New Roman" w:hAnsi="Times New Roman" w:cs="Times New Roman"/>
          <w:sz w:val="24"/>
          <w:szCs w:val="24"/>
        </w:rPr>
        <w:t>exualising derby girls typically have</w:t>
      </w:r>
      <w:r w:rsidR="000463DE" w:rsidRPr="008A1C37">
        <w:rPr>
          <w:rFonts w:ascii="Times New Roman" w:hAnsi="Times New Roman" w:cs="Times New Roman"/>
          <w:sz w:val="24"/>
          <w:szCs w:val="24"/>
        </w:rPr>
        <w:t>, for instance,</w:t>
      </w:r>
      <w:r w:rsidR="00573FF3" w:rsidRPr="008A1C37">
        <w:rPr>
          <w:rFonts w:ascii="Times New Roman" w:hAnsi="Times New Roman" w:cs="Times New Roman"/>
          <w:sz w:val="24"/>
          <w:szCs w:val="24"/>
        </w:rPr>
        <w:t xml:space="preserve"> a critical awareness of </w:t>
      </w:r>
      <w:r w:rsidR="00B579E9" w:rsidRPr="008A1C37">
        <w:rPr>
          <w:rFonts w:ascii="Times New Roman" w:hAnsi="Times New Roman" w:cs="Times New Roman"/>
          <w:sz w:val="24"/>
          <w:szCs w:val="24"/>
        </w:rPr>
        <w:t xml:space="preserve">the relevant sociocultural force fields </w:t>
      </w:r>
      <w:r w:rsidR="000000C6" w:rsidRPr="008A1C37">
        <w:rPr>
          <w:rFonts w:ascii="Times New Roman" w:hAnsi="Times New Roman" w:cs="Times New Roman"/>
          <w:sz w:val="24"/>
          <w:szCs w:val="24"/>
        </w:rPr>
        <w:t xml:space="preserve">within which they are situated? </w:t>
      </w:r>
      <w:r w:rsidR="000962CC" w:rsidRPr="008A1C37">
        <w:rPr>
          <w:rFonts w:ascii="Times New Roman" w:hAnsi="Times New Roman" w:cs="Times New Roman"/>
          <w:sz w:val="24"/>
          <w:szCs w:val="24"/>
        </w:rPr>
        <w:t xml:space="preserve">Do they, again, assess external influences </w:t>
      </w:r>
      <w:r w:rsidR="00D438CC" w:rsidRPr="008A1C37">
        <w:rPr>
          <w:rFonts w:ascii="Times New Roman" w:hAnsi="Times New Roman" w:cs="Times New Roman"/>
          <w:sz w:val="24"/>
          <w:szCs w:val="24"/>
        </w:rPr>
        <w:t xml:space="preserve">rather than just react to them? </w:t>
      </w:r>
      <w:r w:rsidR="00CB7C67" w:rsidRPr="008A1C37">
        <w:rPr>
          <w:rFonts w:ascii="Times New Roman" w:hAnsi="Times New Roman" w:cs="Times New Roman"/>
          <w:sz w:val="24"/>
          <w:szCs w:val="24"/>
        </w:rPr>
        <w:t xml:space="preserve">Do they have knowledge of their own </w:t>
      </w:r>
      <w:r w:rsidR="00CB7C67" w:rsidRPr="008A1C37">
        <w:rPr>
          <w:rFonts w:ascii="Times New Roman" w:hAnsi="Times New Roman" w:cs="Times New Roman"/>
          <w:sz w:val="24"/>
          <w:szCs w:val="24"/>
        </w:rPr>
        <w:lastRenderedPageBreak/>
        <w:t xml:space="preserve">interests? </w:t>
      </w:r>
      <w:r w:rsidR="00950A51" w:rsidRPr="008A1C37">
        <w:rPr>
          <w:rFonts w:ascii="Times New Roman" w:hAnsi="Times New Roman" w:cs="Times New Roman"/>
          <w:sz w:val="24"/>
          <w:szCs w:val="24"/>
        </w:rPr>
        <w:t xml:space="preserve">Scepticism might be a temptation, </w:t>
      </w:r>
      <w:r w:rsidR="001770BA" w:rsidRPr="008A1C37">
        <w:rPr>
          <w:rFonts w:ascii="Times New Roman" w:hAnsi="Times New Roman" w:cs="Times New Roman"/>
          <w:sz w:val="24"/>
          <w:szCs w:val="24"/>
        </w:rPr>
        <w:t>since hypersexualising</w:t>
      </w:r>
      <w:r w:rsidR="00162C16" w:rsidRPr="008A1C37">
        <w:rPr>
          <w:rFonts w:ascii="Times New Roman" w:hAnsi="Times New Roman" w:cs="Times New Roman"/>
          <w:sz w:val="24"/>
          <w:szCs w:val="24"/>
        </w:rPr>
        <w:t xml:space="preserve"> female</w:t>
      </w:r>
      <w:r w:rsidR="001770BA" w:rsidRPr="008A1C37">
        <w:rPr>
          <w:rFonts w:ascii="Times New Roman" w:hAnsi="Times New Roman" w:cs="Times New Roman"/>
          <w:sz w:val="24"/>
          <w:szCs w:val="24"/>
        </w:rPr>
        <w:t xml:space="preserve"> practices </w:t>
      </w:r>
      <w:r w:rsidR="000867ED" w:rsidRPr="008A1C37">
        <w:rPr>
          <w:rFonts w:ascii="Times New Roman" w:hAnsi="Times New Roman" w:cs="Times New Roman"/>
          <w:sz w:val="24"/>
          <w:szCs w:val="24"/>
        </w:rPr>
        <w:t>seem to</w:t>
      </w:r>
      <w:r w:rsidR="008826DE" w:rsidRPr="008A1C37">
        <w:rPr>
          <w:rFonts w:ascii="Times New Roman" w:hAnsi="Times New Roman" w:cs="Times New Roman"/>
          <w:sz w:val="24"/>
          <w:szCs w:val="24"/>
        </w:rPr>
        <w:t xml:space="preserve"> ring sonorously of patriarchal power. But, again, we should not be so quick to cast </w:t>
      </w:r>
      <w:r w:rsidR="00B95B3B" w:rsidRPr="008A1C37">
        <w:rPr>
          <w:rFonts w:ascii="Times New Roman" w:hAnsi="Times New Roman" w:cs="Times New Roman"/>
          <w:sz w:val="24"/>
          <w:szCs w:val="24"/>
        </w:rPr>
        <w:t>derby girls as</w:t>
      </w:r>
      <w:r w:rsidR="008826DE" w:rsidRPr="008A1C37">
        <w:rPr>
          <w:rFonts w:ascii="Times New Roman" w:hAnsi="Times New Roman" w:cs="Times New Roman"/>
          <w:sz w:val="24"/>
          <w:szCs w:val="24"/>
        </w:rPr>
        <w:t xml:space="preserve"> cultural d</w:t>
      </w:r>
      <w:r w:rsidR="00E81CB7" w:rsidRPr="008A1C37">
        <w:rPr>
          <w:rFonts w:ascii="Times New Roman" w:hAnsi="Times New Roman" w:cs="Times New Roman"/>
          <w:sz w:val="24"/>
          <w:szCs w:val="24"/>
        </w:rPr>
        <w:t>ope</w:t>
      </w:r>
      <w:r w:rsidR="008826DE" w:rsidRPr="008A1C37">
        <w:rPr>
          <w:rFonts w:ascii="Times New Roman" w:hAnsi="Times New Roman" w:cs="Times New Roman"/>
          <w:sz w:val="24"/>
          <w:szCs w:val="24"/>
        </w:rPr>
        <w:t xml:space="preserve">s. </w:t>
      </w:r>
      <w:r w:rsidR="000867ED" w:rsidRPr="008A1C37">
        <w:rPr>
          <w:rFonts w:ascii="Times New Roman" w:hAnsi="Times New Roman" w:cs="Times New Roman"/>
          <w:sz w:val="24"/>
          <w:szCs w:val="24"/>
        </w:rPr>
        <w:t xml:space="preserve"> </w:t>
      </w:r>
    </w:p>
    <w:p w14:paraId="6019FE84" w14:textId="3A32B61F" w:rsidR="00FF5855" w:rsidRPr="008A1C37" w:rsidRDefault="006F6076"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First</w:t>
      </w:r>
      <w:r w:rsidR="00FF5855" w:rsidRPr="008A1C37">
        <w:rPr>
          <w:rFonts w:ascii="Times New Roman" w:hAnsi="Times New Roman" w:cs="Times New Roman"/>
          <w:sz w:val="24"/>
          <w:szCs w:val="24"/>
        </w:rPr>
        <w:t>, the</w:t>
      </w:r>
      <w:r w:rsidR="003A1CD2" w:rsidRPr="008A1C37">
        <w:rPr>
          <w:rFonts w:ascii="Times New Roman" w:hAnsi="Times New Roman" w:cs="Times New Roman"/>
          <w:sz w:val="24"/>
          <w:szCs w:val="24"/>
        </w:rPr>
        <w:t xml:space="preserve"> notion of the</w:t>
      </w:r>
      <w:r w:rsidR="00FF5855" w:rsidRPr="008A1C37">
        <w:rPr>
          <w:rFonts w:ascii="Times New Roman" w:hAnsi="Times New Roman" w:cs="Times New Roman"/>
          <w:sz w:val="24"/>
          <w:szCs w:val="24"/>
        </w:rPr>
        <w:t xml:space="preserve"> </w:t>
      </w:r>
      <w:r w:rsidR="00420611" w:rsidRPr="008A1C37">
        <w:rPr>
          <w:rFonts w:ascii="Times New Roman" w:hAnsi="Times New Roman" w:cs="Times New Roman"/>
          <w:sz w:val="24"/>
          <w:szCs w:val="24"/>
        </w:rPr>
        <w:t>‘</w:t>
      </w:r>
      <w:r w:rsidR="00FF5855" w:rsidRPr="008A1C37">
        <w:rPr>
          <w:rFonts w:ascii="Times New Roman" w:hAnsi="Times New Roman" w:cs="Times New Roman"/>
          <w:sz w:val="24"/>
          <w:szCs w:val="24"/>
        </w:rPr>
        <w:t>female apologetic</w:t>
      </w:r>
      <w:r w:rsidR="00420611" w:rsidRPr="008A1C37">
        <w:rPr>
          <w:rFonts w:ascii="Times New Roman" w:hAnsi="Times New Roman" w:cs="Times New Roman"/>
          <w:sz w:val="24"/>
          <w:szCs w:val="24"/>
        </w:rPr>
        <w:t>’, i.e.</w:t>
      </w:r>
      <w:r w:rsidR="000D4A6D" w:rsidRPr="008A1C37">
        <w:rPr>
          <w:rFonts w:ascii="Times New Roman" w:hAnsi="Times New Roman" w:cs="Times New Roman"/>
          <w:sz w:val="24"/>
          <w:szCs w:val="24"/>
        </w:rPr>
        <w:t xml:space="preserve"> the performance of emphasised femininity or sexualised self-presentation</w:t>
      </w:r>
      <w:r w:rsidR="003A1CD2"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fails to account for women</w:t>
      </w:r>
      <w:r w:rsidR="00672D3E" w:rsidRPr="008A1C37">
        <w:rPr>
          <w:rFonts w:ascii="Times New Roman" w:hAnsi="Times New Roman" w:cs="Times New Roman"/>
          <w:sz w:val="24"/>
          <w:szCs w:val="24"/>
        </w:rPr>
        <w:t xml:space="preserve"> – such as derby girls –</w:t>
      </w:r>
      <w:r w:rsidR="00FF5855" w:rsidRPr="008A1C37">
        <w:rPr>
          <w:rFonts w:ascii="Times New Roman" w:hAnsi="Times New Roman" w:cs="Times New Roman"/>
          <w:sz w:val="24"/>
          <w:szCs w:val="24"/>
        </w:rPr>
        <w:t xml:space="preserve"> who</w:t>
      </w:r>
      <w:r w:rsidR="00672D3E" w:rsidRPr="008A1C37">
        <w:rPr>
          <w:rFonts w:ascii="Times New Roman" w:hAnsi="Times New Roman" w:cs="Times New Roman"/>
          <w:sz w:val="24"/>
          <w:szCs w:val="24"/>
        </w:rPr>
        <w:t xml:space="preserve"> use emphasised femininity or sexualised self-presentation</w:t>
      </w:r>
      <w:r w:rsidR="00FF5855" w:rsidRPr="008A1C37">
        <w:rPr>
          <w:rFonts w:ascii="Times New Roman" w:hAnsi="Times New Roman" w:cs="Times New Roman"/>
          <w:sz w:val="24"/>
          <w:szCs w:val="24"/>
        </w:rPr>
        <w:t xml:space="preserve"> as a way of parodying gender norms (Broad 2001; Hardy 2015; Beaver 2016). Research on roller derby, </w:t>
      </w:r>
      <w:r w:rsidR="003508C6" w:rsidRPr="008A1C37">
        <w:rPr>
          <w:rFonts w:ascii="Times New Roman" w:hAnsi="Times New Roman" w:cs="Times New Roman"/>
          <w:sz w:val="24"/>
          <w:szCs w:val="24"/>
        </w:rPr>
        <w:t>again</w:t>
      </w:r>
      <w:r w:rsidR="00FF5855" w:rsidRPr="008A1C37">
        <w:rPr>
          <w:rFonts w:ascii="Times New Roman" w:hAnsi="Times New Roman" w:cs="Times New Roman"/>
          <w:sz w:val="24"/>
          <w:szCs w:val="24"/>
        </w:rPr>
        <w:t>, points to ways in which female athletes attempt to subvert femininity through exaggerated use of traditional feminine markers.  In a recent study, Paul and Blank (2015, 65), following Butler (1990), suggest:</w:t>
      </w:r>
    </w:p>
    <w:p w14:paraId="3531435B" w14:textId="1E5F049C" w:rsidR="00FF5855" w:rsidRDefault="00FF5855"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…roller derby could be read as a parody of exploited sexuality, in which adopting a practice out of its usual context can show the instability and contractedness of the norm being parodied.</w:t>
      </w:r>
      <w:r w:rsidR="002A284A" w:rsidRPr="008A1C37">
        <w:rPr>
          <w:rStyle w:val="EndnoteReference"/>
          <w:rFonts w:ascii="Times New Roman" w:hAnsi="Times New Roman" w:cs="Times New Roman"/>
          <w:sz w:val="24"/>
          <w:szCs w:val="24"/>
        </w:rPr>
        <w:endnoteReference w:id="8"/>
      </w:r>
      <w:r w:rsidRPr="008A1C37">
        <w:rPr>
          <w:rFonts w:ascii="Times New Roman" w:hAnsi="Times New Roman" w:cs="Times New Roman"/>
          <w:sz w:val="24"/>
          <w:szCs w:val="24"/>
        </w:rPr>
        <w:t xml:space="preserve"> </w:t>
      </w:r>
    </w:p>
    <w:p w14:paraId="3E40958F" w14:textId="77777777" w:rsidR="006E3C27" w:rsidRPr="008A1C37" w:rsidRDefault="006E3C27" w:rsidP="006E3C27">
      <w:pPr>
        <w:spacing w:line="240" w:lineRule="auto"/>
        <w:ind w:left="720"/>
        <w:jc w:val="both"/>
        <w:rPr>
          <w:rFonts w:ascii="Times New Roman" w:hAnsi="Times New Roman" w:cs="Times New Roman"/>
          <w:sz w:val="24"/>
          <w:szCs w:val="24"/>
        </w:rPr>
      </w:pPr>
    </w:p>
    <w:p w14:paraId="3DF1C1C4" w14:textId="1E23A55A" w:rsidR="00FF5855" w:rsidRPr="008A1C37" w:rsidRDefault="00FF5855"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Carlson (2010)</w:t>
      </w:r>
      <w:r w:rsidR="00015F12" w:rsidRPr="008A1C37">
        <w:rPr>
          <w:rFonts w:ascii="Times New Roman" w:hAnsi="Times New Roman" w:cs="Times New Roman"/>
          <w:sz w:val="24"/>
          <w:szCs w:val="24"/>
        </w:rPr>
        <w:t xml:space="preserve"> similarly</w:t>
      </w:r>
      <w:r w:rsidRPr="008A1C37">
        <w:rPr>
          <w:rFonts w:ascii="Times New Roman" w:hAnsi="Times New Roman" w:cs="Times New Roman"/>
          <w:sz w:val="24"/>
          <w:szCs w:val="24"/>
        </w:rPr>
        <w:t xml:space="preserve"> conclude</w:t>
      </w:r>
      <w:r w:rsidR="004C2532" w:rsidRPr="008A1C37">
        <w:rPr>
          <w:rFonts w:ascii="Times New Roman" w:hAnsi="Times New Roman" w:cs="Times New Roman"/>
          <w:sz w:val="24"/>
          <w:szCs w:val="24"/>
        </w:rPr>
        <w:t>s</w:t>
      </w:r>
      <w:r w:rsidRPr="008A1C37">
        <w:rPr>
          <w:rFonts w:ascii="Times New Roman" w:hAnsi="Times New Roman" w:cs="Times New Roman"/>
          <w:sz w:val="24"/>
          <w:szCs w:val="24"/>
        </w:rPr>
        <w:t xml:space="preserve"> that female roller derby players combine hyper-feminine dress with an aggressive full-contact sport as a means of satirizing gender norms.</w:t>
      </w:r>
    </w:p>
    <w:p w14:paraId="2861AA0A" w14:textId="5E84A54C" w:rsidR="00FF5855" w:rsidRPr="008A1C37" w:rsidRDefault="00015F12" w:rsidP="008A1C37">
      <w:pPr>
        <w:spacing w:line="480" w:lineRule="auto"/>
        <w:jc w:val="both"/>
        <w:rPr>
          <w:rFonts w:ascii="Times New Roman" w:hAnsi="Times New Roman" w:cs="Times New Roman"/>
          <w:b/>
          <w:bCs/>
          <w:sz w:val="24"/>
          <w:szCs w:val="24"/>
        </w:rPr>
      </w:pPr>
      <w:r w:rsidRPr="008A1C37">
        <w:rPr>
          <w:rFonts w:ascii="Times New Roman" w:hAnsi="Times New Roman" w:cs="Times New Roman"/>
          <w:sz w:val="24"/>
          <w:szCs w:val="24"/>
        </w:rPr>
        <w:t>Secon</w:t>
      </w:r>
      <w:r w:rsidR="00FF5855" w:rsidRPr="008A1C37">
        <w:rPr>
          <w:rFonts w:ascii="Times New Roman" w:hAnsi="Times New Roman" w:cs="Times New Roman"/>
          <w:sz w:val="24"/>
          <w:szCs w:val="24"/>
        </w:rPr>
        <w:t>d,</w:t>
      </w:r>
      <w:r w:rsidR="00780C0A" w:rsidRPr="008A1C37">
        <w:rPr>
          <w:rFonts w:ascii="Times New Roman" w:hAnsi="Times New Roman" w:cs="Times New Roman"/>
          <w:sz w:val="24"/>
          <w:szCs w:val="24"/>
        </w:rPr>
        <w:t xml:space="preserve"> </w:t>
      </w:r>
      <w:r w:rsidR="00FF5855" w:rsidRPr="008A1C37">
        <w:rPr>
          <w:rFonts w:ascii="Times New Roman" w:hAnsi="Times New Roman" w:cs="Times New Roman"/>
          <w:sz w:val="24"/>
          <w:szCs w:val="24"/>
        </w:rPr>
        <w:t>the</w:t>
      </w:r>
      <w:r w:rsidR="00780C0A" w:rsidRPr="008A1C37">
        <w:rPr>
          <w:rFonts w:ascii="Times New Roman" w:hAnsi="Times New Roman" w:cs="Times New Roman"/>
          <w:sz w:val="24"/>
          <w:szCs w:val="24"/>
        </w:rPr>
        <w:t xml:space="preserve"> ‘female apologetic’ and its conceptual cousin </w:t>
      </w:r>
      <w:r w:rsidR="00780C0A" w:rsidRPr="00450B09">
        <w:rPr>
          <w:rFonts w:ascii="Times New Roman" w:hAnsi="Times New Roman" w:cs="Times New Roman"/>
          <w:sz w:val="24"/>
          <w:szCs w:val="24"/>
        </w:rPr>
        <w:t>of</w:t>
      </w:r>
      <w:r w:rsidR="00780C0A" w:rsidRPr="008A1C37">
        <w:rPr>
          <w:rFonts w:ascii="Times New Roman" w:hAnsi="Times New Roman" w:cs="Times New Roman"/>
          <w:sz w:val="24"/>
          <w:szCs w:val="24"/>
        </w:rPr>
        <w:t xml:space="preserve"> the </w:t>
      </w:r>
      <w:r w:rsidR="00805C7E" w:rsidRPr="008A1C37">
        <w:rPr>
          <w:rFonts w:ascii="Times New Roman" w:hAnsi="Times New Roman" w:cs="Times New Roman"/>
          <w:sz w:val="24"/>
          <w:szCs w:val="24"/>
        </w:rPr>
        <w:t>cultural dope</w:t>
      </w:r>
      <w:r w:rsidR="00FF5855" w:rsidRPr="008A1C37">
        <w:rPr>
          <w:rFonts w:ascii="Times New Roman" w:hAnsi="Times New Roman" w:cs="Times New Roman"/>
          <w:sz w:val="24"/>
          <w:szCs w:val="24"/>
        </w:rPr>
        <w:t xml:space="preserve"> </w:t>
      </w:r>
      <w:r w:rsidR="00272B1E" w:rsidRPr="008A1C37">
        <w:rPr>
          <w:rFonts w:ascii="Times New Roman" w:hAnsi="Times New Roman" w:cs="Times New Roman"/>
          <w:sz w:val="24"/>
          <w:szCs w:val="24"/>
        </w:rPr>
        <w:t>cast</w:t>
      </w:r>
      <w:r w:rsidR="00FF5855" w:rsidRPr="008A1C37">
        <w:rPr>
          <w:rFonts w:ascii="Times New Roman" w:hAnsi="Times New Roman" w:cs="Times New Roman"/>
          <w:sz w:val="24"/>
          <w:szCs w:val="24"/>
        </w:rPr>
        <w:t xml:space="preserve"> expressions of femininity and sexuality solely in terms of male domination and female oppression. Only women who behave </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unapologetically</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by eschewing or parodying gender norms are celebrated for their expression of agency in resisting gender pressures. This picture is incomplete. It leaves no room to consider the experience of joy or sense of empowerment that some women feel from performing an overtly sexualised or feminine persona. The view of women as passive victims of oppressive masculine ideologies (Davis 1991) is implausible </w:t>
      </w:r>
      <w:r w:rsidR="002B67B6" w:rsidRPr="008A1C37">
        <w:rPr>
          <w:rFonts w:ascii="Times New Roman" w:hAnsi="Times New Roman" w:cs="Times New Roman"/>
          <w:sz w:val="24"/>
          <w:szCs w:val="24"/>
        </w:rPr>
        <w:t>against</w:t>
      </w:r>
      <w:r w:rsidR="00FF5855" w:rsidRPr="008A1C37">
        <w:rPr>
          <w:rFonts w:ascii="Times New Roman" w:hAnsi="Times New Roman" w:cs="Times New Roman"/>
          <w:sz w:val="24"/>
          <w:szCs w:val="24"/>
        </w:rPr>
        <w:t xml:space="preserve"> women’s own accounts of why they act in accordance with the cultural requirements of femininity. This is evident if we consider the example of female athletes who choose to pose nude for mainstream magazines. A recent example comes from Ronda Rousey, a high profile Mixed Martial Arts </w:t>
      </w:r>
      <w:r w:rsidR="00FF5855" w:rsidRPr="008A1C37">
        <w:rPr>
          <w:rFonts w:ascii="Times New Roman" w:hAnsi="Times New Roman" w:cs="Times New Roman"/>
          <w:sz w:val="24"/>
          <w:szCs w:val="24"/>
        </w:rPr>
        <w:lastRenderedPageBreak/>
        <w:t>(MMA) fighter. According to</w:t>
      </w:r>
      <w:r w:rsidR="00DD7D13" w:rsidRPr="008A1C37">
        <w:rPr>
          <w:rFonts w:ascii="Times New Roman" w:hAnsi="Times New Roman" w:cs="Times New Roman"/>
          <w:sz w:val="24"/>
          <w:szCs w:val="24"/>
        </w:rPr>
        <w:t xml:space="preserve"> the Foucauldian approach of</w:t>
      </w:r>
      <w:r w:rsidR="00FF5855" w:rsidRPr="008A1C37">
        <w:rPr>
          <w:rFonts w:ascii="Times New Roman" w:hAnsi="Times New Roman" w:cs="Times New Roman"/>
          <w:sz w:val="24"/>
          <w:szCs w:val="24"/>
        </w:rPr>
        <w:t xml:space="preserve"> Sailors and Weaving (2017</w:t>
      </w:r>
      <w:r w:rsidR="00DD7D13" w:rsidRPr="008A1C37">
        <w:rPr>
          <w:rFonts w:ascii="Times New Roman" w:hAnsi="Times New Roman" w:cs="Times New Roman"/>
          <w:sz w:val="24"/>
          <w:szCs w:val="24"/>
        </w:rPr>
        <w:t xml:space="preserve">, </w:t>
      </w:r>
      <w:r w:rsidR="00A915DC" w:rsidRPr="008A1C37">
        <w:rPr>
          <w:rFonts w:ascii="Times New Roman" w:hAnsi="Times New Roman" w:cs="Times New Roman"/>
          <w:sz w:val="24"/>
          <w:szCs w:val="24"/>
        </w:rPr>
        <w:t>432</w:t>
      </w:r>
      <w:r w:rsidR="00FF5855" w:rsidRPr="008A1C37">
        <w:rPr>
          <w:rFonts w:ascii="Times New Roman" w:hAnsi="Times New Roman" w:cs="Times New Roman"/>
          <w:sz w:val="24"/>
          <w:szCs w:val="24"/>
        </w:rPr>
        <w:t>)</w:t>
      </w:r>
      <w:r w:rsidR="00501EEE" w:rsidRPr="008A1C37">
        <w:rPr>
          <w:rFonts w:ascii="Times New Roman" w:hAnsi="Times New Roman" w:cs="Times New Roman"/>
          <w:sz w:val="24"/>
          <w:szCs w:val="24"/>
        </w:rPr>
        <w:t xml:space="preserve">, </w:t>
      </w:r>
      <w:r w:rsidR="00FF5855" w:rsidRPr="008A1C37">
        <w:rPr>
          <w:rFonts w:ascii="Times New Roman" w:hAnsi="Times New Roman" w:cs="Times New Roman"/>
          <w:sz w:val="24"/>
          <w:szCs w:val="24"/>
        </w:rPr>
        <w:t>Rousey can act as a transgressive agent</w:t>
      </w:r>
      <w:r w:rsidR="00DD7D13" w:rsidRPr="008A1C37">
        <w:rPr>
          <w:rFonts w:ascii="Times New Roman" w:hAnsi="Times New Roman" w:cs="Times New Roman"/>
          <w:sz w:val="24"/>
          <w:szCs w:val="24"/>
        </w:rPr>
        <w:t xml:space="preserve">, </w:t>
      </w:r>
      <w:r w:rsidR="00FF5855" w:rsidRPr="008A1C37">
        <w:rPr>
          <w:rFonts w:ascii="Times New Roman" w:hAnsi="Times New Roman" w:cs="Times New Roman"/>
          <w:sz w:val="24"/>
          <w:szCs w:val="24"/>
        </w:rPr>
        <w:t>participating in a hyper-masculine combat sport with an uncompromising and aggressive attitude</w:t>
      </w:r>
      <w:r w:rsidR="00DD7D13" w:rsidRPr="008A1C37">
        <w:rPr>
          <w:rFonts w:ascii="Times New Roman" w:hAnsi="Times New Roman" w:cs="Times New Roman"/>
          <w:sz w:val="24"/>
          <w:szCs w:val="24"/>
        </w:rPr>
        <w:t xml:space="preserve">, </w:t>
      </w:r>
      <w:r w:rsidR="00FF5855" w:rsidRPr="008A1C37">
        <w:rPr>
          <w:rFonts w:ascii="Times New Roman" w:hAnsi="Times New Roman" w:cs="Times New Roman"/>
          <w:sz w:val="24"/>
          <w:szCs w:val="24"/>
        </w:rPr>
        <w:t xml:space="preserve">while </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embracing and enacting the image expected of society</w:t>
      </w:r>
      <w:r w:rsidR="007B7549" w:rsidRPr="008A1C37">
        <w:rPr>
          <w:rFonts w:ascii="Times New Roman" w:hAnsi="Times New Roman" w:cs="Times New Roman"/>
          <w:sz w:val="24"/>
          <w:szCs w:val="24"/>
        </w:rPr>
        <w:t>’</w:t>
      </w:r>
      <w:r w:rsidR="00DD7D13" w:rsidRPr="008A1C37">
        <w:rPr>
          <w:rFonts w:ascii="Times New Roman" w:hAnsi="Times New Roman" w:cs="Times New Roman"/>
          <w:sz w:val="24"/>
          <w:szCs w:val="24"/>
        </w:rPr>
        <w:t xml:space="preserve"> by</w:t>
      </w:r>
      <w:r w:rsidR="00FF5855" w:rsidRPr="008A1C37">
        <w:rPr>
          <w:rFonts w:ascii="Times New Roman" w:hAnsi="Times New Roman" w:cs="Times New Roman"/>
          <w:sz w:val="24"/>
          <w:szCs w:val="24"/>
        </w:rPr>
        <w:t xml:space="preserve"> posing in body paint photos for SISI and nude for ESPN.  While acknowledging that such acts can be both empowering and alienating, Sailors and Weaving (2017</w:t>
      </w:r>
      <w:r w:rsidR="00DD7D13" w:rsidRPr="008A1C37">
        <w:rPr>
          <w:rFonts w:ascii="Times New Roman" w:hAnsi="Times New Roman" w:cs="Times New Roman"/>
          <w:sz w:val="24"/>
          <w:szCs w:val="24"/>
        </w:rPr>
        <w:t xml:space="preserve">, </w:t>
      </w:r>
      <w:r w:rsidR="00705A57" w:rsidRPr="008A1C37">
        <w:rPr>
          <w:rFonts w:ascii="Times New Roman" w:hAnsi="Times New Roman" w:cs="Times New Roman"/>
          <w:sz w:val="24"/>
          <w:szCs w:val="24"/>
        </w:rPr>
        <w:t>437</w:t>
      </w:r>
      <w:r w:rsidR="00FF5855" w:rsidRPr="008A1C37">
        <w:rPr>
          <w:rFonts w:ascii="Times New Roman" w:hAnsi="Times New Roman" w:cs="Times New Roman"/>
          <w:sz w:val="24"/>
          <w:szCs w:val="24"/>
        </w:rPr>
        <w:t xml:space="preserve">) </w:t>
      </w:r>
      <w:r w:rsidR="00DD7D13" w:rsidRPr="008A1C37">
        <w:rPr>
          <w:rFonts w:ascii="Times New Roman" w:hAnsi="Times New Roman" w:cs="Times New Roman"/>
          <w:sz w:val="24"/>
          <w:szCs w:val="24"/>
        </w:rPr>
        <w:t>conclude</w:t>
      </w:r>
      <w:r w:rsidR="00FF5855" w:rsidRPr="008A1C37">
        <w:rPr>
          <w:rFonts w:ascii="Times New Roman" w:hAnsi="Times New Roman" w:cs="Times New Roman"/>
          <w:sz w:val="24"/>
          <w:szCs w:val="24"/>
        </w:rPr>
        <w:t xml:space="preserve"> that </w:t>
      </w:r>
      <w:r w:rsidR="004C2532" w:rsidRPr="008A1C37">
        <w:rPr>
          <w:rFonts w:ascii="Times New Roman" w:hAnsi="Times New Roman" w:cs="Times New Roman"/>
          <w:sz w:val="24"/>
          <w:szCs w:val="24"/>
        </w:rPr>
        <w:t>‘</w:t>
      </w:r>
      <w:r w:rsidR="00FF5855" w:rsidRPr="008A1C37">
        <w:rPr>
          <w:rFonts w:ascii="Times New Roman" w:hAnsi="Times New Roman" w:cs="Times New Roman"/>
          <w:sz w:val="24"/>
          <w:szCs w:val="24"/>
        </w:rPr>
        <w:t>Rousey acted autonomously even though she acted in accord with convention</w:t>
      </w:r>
      <w:r w:rsidR="004C2532" w:rsidRPr="008A1C37">
        <w:rPr>
          <w:rFonts w:ascii="Times New Roman" w:hAnsi="Times New Roman" w:cs="Times New Roman"/>
          <w:sz w:val="24"/>
          <w:szCs w:val="24"/>
        </w:rPr>
        <w:t>’</w:t>
      </w:r>
      <w:r w:rsidR="00FF5855" w:rsidRPr="008A1C37">
        <w:rPr>
          <w:rFonts w:ascii="Times New Roman" w:hAnsi="Times New Roman" w:cs="Times New Roman"/>
          <w:sz w:val="24"/>
          <w:szCs w:val="24"/>
        </w:rPr>
        <w:t>.</w:t>
      </w:r>
      <w:r w:rsidR="00021DD9" w:rsidRPr="008A1C37">
        <w:rPr>
          <w:rFonts w:ascii="Times New Roman" w:hAnsi="Times New Roman" w:cs="Times New Roman"/>
          <w:sz w:val="24"/>
          <w:szCs w:val="24"/>
        </w:rPr>
        <w:t xml:space="preserve"> </w:t>
      </w:r>
      <w:r w:rsidR="001A71B0" w:rsidRPr="008A1C37">
        <w:rPr>
          <w:rFonts w:ascii="Times New Roman" w:hAnsi="Times New Roman" w:cs="Times New Roman"/>
          <w:sz w:val="24"/>
          <w:szCs w:val="24"/>
        </w:rPr>
        <w:t>Th</w:t>
      </w:r>
      <w:r w:rsidR="007D46D5" w:rsidRPr="008A1C37">
        <w:rPr>
          <w:rFonts w:ascii="Times New Roman" w:hAnsi="Times New Roman" w:cs="Times New Roman"/>
          <w:sz w:val="24"/>
          <w:szCs w:val="24"/>
        </w:rPr>
        <w:t xml:space="preserve">is conclusion is grounded on Sailors and Weaving’s </w:t>
      </w:r>
      <w:r w:rsidR="007524CA" w:rsidRPr="008A1C37">
        <w:rPr>
          <w:rFonts w:ascii="Times New Roman" w:hAnsi="Times New Roman" w:cs="Times New Roman"/>
          <w:sz w:val="24"/>
          <w:szCs w:val="24"/>
        </w:rPr>
        <w:t xml:space="preserve">(2017, </w:t>
      </w:r>
      <w:r w:rsidR="0026199D" w:rsidRPr="008A1C37">
        <w:rPr>
          <w:rFonts w:ascii="Times New Roman" w:hAnsi="Times New Roman" w:cs="Times New Roman"/>
          <w:sz w:val="24"/>
          <w:szCs w:val="24"/>
        </w:rPr>
        <w:t>436) premise that</w:t>
      </w:r>
      <w:r w:rsidR="00AE7C19" w:rsidRPr="008A1C37">
        <w:rPr>
          <w:rFonts w:ascii="Times New Roman" w:hAnsi="Times New Roman" w:cs="Times New Roman"/>
          <w:sz w:val="24"/>
          <w:szCs w:val="24"/>
        </w:rPr>
        <w:t xml:space="preserve"> ‘one governs oneself by working through the ways in which power relations seek to constitute the self and choosing to be identified in some particular ways rather than in others</w:t>
      </w:r>
      <w:r w:rsidR="0026199D" w:rsidRPr="008A1C37">
        <w:rPr>
          <w:rFonts w:ascii="Times New Roman" w:hAnsi="Times New Roman" w:cs="Times New Roman"/>
          <w:sz w:val="24"/>
          <w:szCs w:val="24"/>
        </w:rPr>
        <w:t>.</w:t>
      </w:r>
      <w:r w:rsidR="00AE7C19" w:rsidRPr="008A1C37">
        <w:rPr>
          <w:rFonts w:ascii="Times New Roman" w:hAnsi="Times New Roman" w:cs="Times New Roman"/>
          <w:sz w:val="24"/>
          <w:szCs w:val="24"/>
        </w:rPr>
        <w:t>’</w:t>
      </w:r>
      <w:r w:rsidR="00AE7C19" w:rsidRPr="008A1C37">
        <w:rPr>
          <w:rFonts w:ascii="Times New Roman" w:hAnsi="Times New Roman" w:cs="Times New Roman"/>
        </w:rPr>
        <w:t xml:space="preserve"> </w:t>
      </w:r>
      <w:r w:rsidR="00AE7C19" w:rsidRPr="008A1C37">
        <w:rPr>
          <w:rFonts w:ascii="Times New Roman" w:hAnsi="Times New Roman" w:cs="Times New Roman"/>
          <w:sz w:val="24"/>
          <w:szCs w:val="24"/>
        </w:rPr>
        <w:t xml:space="preserve">Rousey’s </w:t>
      </w:r>
      <w:r w:rsidR="00EF1BC2" w:rsidRPr="008A1C37">
        <w:rPr>
          <w:rFonts w:ascii="Times New Roman" w:hAnsi="Times New Roman" w:cs="Times New Roman"/>
          <w:sz w:val="24"/>
          <w:szCs w:val="24"/>
        </w:rPr>
        <w:t>‘</w:t>
      </w:r>
      <w:proofErr w:type="spellStart"/>
      <w:r w:rsidR="00AE7C19" w:rsidRPr="008A1C37">
        <w:rPr>
          <w:rFonts w:ascii="Times New Roman" w:hAnsi="Times New Roman" w:cs="Times New Roman"/>
          <w:sz w:val="24"/>
          <w:szCs w:val="24"/>
        </w:rPr>
        <w:t>Glamazon</w:t>
      </w:r>
      <w:proofErr w:type="spellEnd"/>
      <w:r w:rsidR="00EF1BC2" w:rsidRPr="008A1C37">
        <w:rPr>
          <w:rFonts w:ascii="Times New Roman" w:hAnsi="Times New Roman" w:cs="Times New Roman"/>
          <w:sz w:val="24"/>
          <w:szCs w:val="24"/>
        </w:rPr>
        <w:t>’</w:t>
      </w:r>
      <w:r w:rsidR="00AE7C19" w:rsidRPr="008A1C37">
        <w:rPr>
          <w:rFonts w:ascii="Times New Roman" w:hAnsi="Times New Roman" w:cs="Times New Roman"/>
          <w:sz w:val="24"/>
          <w:szCs w:val="24"/>
        </w:rPr>
        <w:t xml:space="preserve"> persona embodies this</w:t>
      </w:r>
      <w:r w:rsidR="00D24E14" w:rsidRPr="008A1C37">
        <w:rPr>
          <w:rFonts w:ascii="Times New Roman" w:hAnsi="Times New Roman" w:cs="Times New Roman"/>
          <w:sz w:val="24"/>
          <w:szCs w:val="24"/>
        </w:rPr>
        <w:t xml:space="preserve"> species of choice.</w:t>
      </w:r>
      <w:r w:rsidR="00AE7C19" w:rsidRPr="008A1C37">
        <w:rPr>
          <w:rFonts w:ascii="Times New Roman" w:hAnsi="Times New Roman" w:cs="Times New Roman"/>
        </w:rPr>
        <w:t xml:space="preserve"> </w:t>
      </w:r>
      <w:r w:rsidR="00584543" w:rsidRPr="008A1C37">
        <w:rPr>
          <w:rFonts w:ascii="Times New Roman" w:hAnsi="Times New Roman" w:cs="Times New Roman"/>
          <w:sz w:val="24"/>
          <w:szCs w:val="24"/>
        </w:rPr>
        <w:t>(</w:t>
      </w:r>
      <w:r w:rsidR="009A3623" w:rsidRPr="008A1C37">
        <w:rPr>
          <w:rFonts w:ascii="Times New Roman" w:hAnsi="Times New Roman" w:cs="Times New Roman"/>
          <w:sz w:val="24"/>
          <w:szCs w:val="24"/>
        </w:rPr>
        <w:t>‘</w:t>
      </w:r>
      <w:proofErr w:type="spellStart"/>
      <w:r w:rsidR="009A3623" w:rsidRPr="008A1C37">
        <w:rPr>
          <w:rFonts w:ascii="Times New Roman" w:hAnsi="Times New Roman" w:cs="Times New Roman"/>
          <w:sz w:val="24"/>
          <w:szCs w:val="24"/>
        </w:rPr>
        <w:t>Glamazon</w:t>
      </w:r>
      <w:proofErr w:type="spellEnd"/>
      <w:r w:rsidR="009A3623" w:rsidRPr="008A1C37">
        <w:rPr>
          <w:rFonts w:ascii="Times New Roman" w:hAnsi="Times New Roman" w:cs="Times New Roman"/>
          <w:sz w:val="24"/>
          <w:szCs w:val="24"/>
        </w:rPr>
        <w:t xml:space="preserve">’ appears to be Sailors and Weaving’s label and not </w:t>
      </w:r>
      <w:r w:rsidR="00566856" w:rsidRPr="008A1C37">
        <w:rPr>
          <w:rFonts w:ascii="Times New Roman" w:hAnsi="Times New Roman" w:cs="Times New Roman"/>
          <w:sz w:val="24"/>
          <w:szCs w:val="24"/>
        </w:rPr>
        <w:t xml:space="preserve">one self-attributed by Rousey.) </w:t>
      </w:r>
      <w:r w:rsidR="00FF5855" w:rsidRPr="008A1C37">
        <w:rPr>
          <w:rFonts w:ascii="Times New Roman" w:hAnsi="Times New Roman" w:cs="Times New Roman"/>
          <w:sz w:val="24"/>
          <w:szCs w:val="24"/>
        </w:rPr>
        <w:t>Similarly, a number of recent empirical and conceptual studies of women’s roller derby have suggested participants construct hyper-feminine, sexualised persona</w:t>
      </w:r>
      <w:r w:rsidR="001346B1" w:rsidRPr="008A1C37">
        <w:rPr>
          <w:rFonts w:ascii="Times New Roman" w:hAnsi="Times New Roman" w:cs="Times New Roman"/>
          <w:sz w:val="24"/>
          <w:szCs w:val="24"/>
        </w:rPr>
        <w:t>e</w:t>
      </w:r>
      <w:r w:rsidR="00FF5855" w:rsidRPr="008A1C37">
        <w:rPr>
          <w:rFonts w:ascii="Times New Roman" w:hAnsi="Times New Roman" w:cs="Times New Roman"/>
          <w:sz w:val="24"/>
          <w:szCs w:val="24"/>
        </w:rPr>
        <w:t xml:space="preserve"> as a </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pleasurable expression of their sexual agency</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(Beaver 2016, 639)</w:t>
      </w:r>
      <w:r w:rsidR="0002078B"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not as a means to </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apologise</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for their involvement in a full contact and aggressive or violent sport (Sailors</w:t>
      </w:r>
      <w:r w:rsidR="004C2532"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2013). In Beaver’s (2016</w:t>
      </w:r>
      <w:r w:rsidR="004C2532" w:rsidRPr="008A1C37">
        <w:rPr>
          <w:rFonts w:ascii="Times New Roman" w:hAnsi="Times New Roman" w:cs="Times New Roman"/>
          <w:sz w:val="24"/>
          <w:szCs w:val="24"/>
        </w:rPr>
        <w:t>, 650</w:t>
      </w:r>
      <w:r w:rsidR="00FF5855" w:rsidRPr="008A1C37">
        <w:rPr>
          <w:rFonts w:ascii="Times New Roman" w:hAnsi="Times New Roman" w:cs="Times New Roman"/>
          <w:sz w:val="24"/>
          <w:szCs w:val="24"/>
        </w:rPr>
        <w:t xml:space="preserve">) ethnographic study, </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roller girls</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described the decision to wear provocative and revealing uniforms as </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both pleasurable and playful</w:t>
      </w:r>
      <w:r w:rsidR="007B7549" w:rsidRPr="008A1C37">
        <w:rPr>
          <w:rFonts w:ascii="Times New Roman" w:hAnsi="Times New Roman" w:cs="Times New Roman"/>
          <w:sz w:val="24"/>
          <w:szCs w:val="24"/>
        </w:rPr>
        <w:t>’</w:t>
      </w:r>
      <w:r w:rsidR="00FF5855" w:rsidRPr="008A1C37">
        <w:rPr>
          <w:rFonts w:ascii="Times New Roman" w:hAnsi="Times New Roman" w:cs="Times New Roman"/>
          <w:sz w:val="24"/>
          <w:szCs w:val="24"/>
        </w:rPr>
        <w:t xml:space="preserve">.  As one participant revealed: </w:t>
      </w:r>
    </w:p>
    <w:p w14:paraId="5529C3D5" w14:textId="3EE095F8" w:rsidR="00FF5855" w:rsidRDefault="00FF5855"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 xml:space="preserve">…I am an athlete but there’s also a part of me that’s like, </w:t>
      </w:r>
      <w:r w:rsidR="007B7549" w:rsidRPr="008A1C37">
        <w:rPr>
          <w:rFonts w:ascii="Times New Roman" w:hAnsi="Times New Roman" w:cs="Times New Roman"/>
          <w:sz w:val="24"/>
          <w:szCs w:val="24"/>
        </w:rPr>
        <w:t>‘</w:t>
      </w:r>
      <w:r w:rsidRPr="008A1C37">
        <w:rPr>
          <w:rFonts w:ascii="Times New Roman" w:hAnsi="Times New Roman" w:cs="Times New Roman"/>
          <w:sz w:val="24"/>
          <w:szCs w:val="24"/>
        </w:rPr>
        <w:t>You know what? I’m thirty-one and when I put this on</w:t>
      </w:r>
      <w:r w:rsidR="009079B7" w:rsidRPr="008A1C37">
        <w:rPr>
          <w:rFonts w:ascii="Times New Roman" w:hAnsi="Times New Roman" w:cs="Times New Roman"/>
          <w:sz w:val="24"/>
          <w:szCs w:val="24"/>
        </w:rPr>
        <w:t>,</w:t>
      </w:r>
      <w:r w:rsidRPr="008A1C37">
        <w:rPr>
          <w:rFonts w:ascii="Times New Roman" w:hAnsi="Times New Roman" w:cs="Times New Roman"/>
          <w:sz w:val="24"/>
          <w:szCs w:val="24"/>
        </w:rPr>
        <w:t xml:space="preserve"> I’m damn sexy. Oh my god, I’m damn sexy.</w:t>
      </w:r>
      <w:r w:rsidR="007B7549" w:rsidRPr="008A1C37">
        <w:rPr>
          <w:rFonts w:ascii="Times New Roman" w:hAnsi="Times New Roman" w:cs="Times New Roman"/>
          <w:sz w:val="24"/>
          <w:szCs w:val="24"/>
        </w:rPr>
        <w:t>’</w:t>
      </w:r>
      <w:r w:rsidRPr="008A1C37">
        <w:rPr>
          <w:rFonts w:ascii="Times New Roman" w:hAnsi="Times New Roman" w:cs="Times New Roman"/>
          <w:sz w:val="24"/>
          <w:szCs w:val="24"/>
        </w:rPr>
        <w:t xml:space="preserve"> Right? And so</w:t>
      </w:r>
      <w:r w:rsidR="009079B7" w:rsidRPr="008A1C37">
        <w:rPr>
          <w:rFonts w:ascii="Times New Roman" w:hAnsi="Times New Roman" w:cs="Times New Roman"/>
          <w:sz w:val="24"/>
          <w:szCs w:val="24"/>
        </w:rPr>
        <w:t>,</w:t>
      </w:r>
      <w:r w:rsidRPr="008A1C37">
        <w:rPr>
          <w:rFonts w:ascii="Times New Roman" w:hAnsi="Times New Roman" w:cs="Times New Roman"/>
          <w:sz w:val="24"/>
          <w:szCs w:val="24"/>
        </w:rPr>
        <w:t xml:space="preserve"> it’s kind of that feel good about yourself and being an athlete and again that sex entertainment, and athleticism all come into play. What wom</w:t>
      </w:r>
      <w:r w:rsidR="004C2532" w:rsidRPr="008A1C37">
        <w:rPr>
          <w:rFonts w:ascii="Times New Roman" w:hAnsi="Times New Roman" w:cs="Times New Roman"/>
          <w:sz w:val="24"/>
          <w:szCs w:val="24"/>
        </w:rPr>
        <w:t>a</w:t>
      </w:r>
      <w:r w:rsidRPr="008A1C37">
        <w:rPr>
          <w:rFonts w:ascii="Times New Roman" w:hAnsi="Times New Roman" w:cs="Times New Roman"/>
          <w:sz w:val="24"/>
          <w:szCs w:val="24"/>
        </w:rPr>
        <w:t>n doesn’t want to be sexy, entertaining, and athletic?</w:t>
      </w:r>
    </w:p>
    <w:p w14:paraId="48E62FF2" w14:textId="77777777" w:rsidR="006E3C27" w:rsidRPr="008A1C37" w:rsidRDefault="006E3C27" w:rsidP="006E3C27">
      <w:pPr>
        <w:spacing w:line="240" w:lineRule="auto"/>
        <w:ind w:left="720"/>
        <w:jc w:val="both"/>
        <w:rPr>
          <w:rFonts w:ascii="Times New Roman" w:hAnsi="Times New Roman" w:cs="Times New Roman"/>
          <w:sz w:val="24"/>
          <w:szCs w:val="24"/>
        </w:rPr>
      </w:pPr>
    </w:p>
    <w:p w14:paraId="30F16693" w14:textId="6226EB42" w:rsidR="00A56EED" w:rsidRPr="008A1C37" w:rsidRDefault="00F14068"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The preceding paragraph </w:t>
      </w:r>
      <w:r w:rsidR="005170A4" w:rsidRPr="008A1C37">
        <w:rPr>
          <w:rFonts w:ascii="Times New Roman" w:hAnsi="Times New Roman" w:cs="Times New Roman"/>
          <w:sz w:val="24"/>
          <w:szCs w:val="24"/>
        </w:rPr>
        <w:t>illustrates the critical point that</w:t>
      </w:r>
      <w:r w:rsidR="00493B30" w:rsidRPr="008A1C37">
        <w:rPr>
          <w:rFonts w:ascii="Times New Roman" w:hAnsi="Times New Roman" w:cs="Times New Roman"/>
          <w:sz w:val="24"/>
          <w:szCs w:val="24"/>
        </w:rPr>
        <w:t xml:space="preserve">, as Eagleton (1991, 45) puts it, ‘a successful ruling ideology must </w:t>
      </w:r>
      <w:r w:rsidR="00176D70" w:rsidRPr="008A1C37">
        <w:rPr>
          <w:rFonts w:ascii="Times New Roman" w:hAnsi="Times New Roman" w:cs="Times New Roman"/>
          <w:sz w:val="24"/>
          <w:szCs w:val="24"/>
        </w:rPr>
        <w:t>engage significantly with genuine wants, needs and desires.’</w:t>
      </w:r>
      <w:r w:rsidR="00F01C1B" w:rsidRPr="008A1C37">
        <w:rPr>
          <w:rFonts w:ascii="Times New Roman" w:hAnsi="Times New Roman" w:cs="Times New Roman"/>
          <w:sz w:val="24"/>
          <w:szCs w:val="24"/>
        </w:rPr>
        <w:t xml:space="preserve"> Ideology cannot create subjects from scratch.</w:t>
      </w:r>
      <w:r w:rsidR="00835F4A" w:rsidRPr="008A1C37">
        <w:rPr>
          <w:rFonts w:ascii="Times New Roman" w:hAnsi="Times New Roman" w:cs="Times New Roman"/>
          <w:sz w:val="24"/>
          <w:szCs w:val="24"/>
        </w:rPr>
        <w:t xml:space="preserve"> </w:t>
      </w:r>
      <w:r w:rsidR="002323AF" w:rsidRPr="008A1C37">
        <w:rPr>
          <w:rFonts w:ascii="Times New Roman" w:hAnsi="Times New Roman" w:cs="Times New Roman"/>
          <w:sz w:val="24"/>
          <w:szCs w:val="24"/>
        </w:rPr>
        <w:t xml:space="preserve">Here, if women have no prior inclination to </w:t>
      </w:r>
      <w:r w:rsidR="00E7375F" w:rsidRPr="008A1C37">
        <w:rPr>
          <w:rFonts w:ascii="Times New Roman" w:hAnsi="Times New Roman" w:cs="Times New Roman"/>
          <w:sz w:val="24"/>
          <w:szCs w:val="24"/>
        </w:rPr>
        <w:t>be sexy</w:t>
      </w:r>
      <w:r w:rsidR="00197A3F" w:rsidRPr="008A1C37">
        <w:rPr>
          <w:rFonts w:ascii="Times New Roman" w:hAnsi="Times New Roman" w:cs="Times New Roman"/>
          <w:sz w:val="24"/>
          <w:szCs w:val="24"/>
        </w:rPr>
        <w:t xml:space="preserve"> or cannot find </w:t>
      </w:r>
      <w:r w:rsidR="00DF5942" w:rsidRPr="008A1C37">
        <w:rPr>
          <w:rFonts w:ascii="Times New Roman" w:hAnsi="Times New Roman" w:cs="Times New Roman"/>
          <w:sz w:val="24"/>
          <w:szCs w:val="24"/>
        </w:rPr>
        <w:t xml:space="preserve">in </w:t>
      </w:r>
      <w:r w:rsidR="002D60A3" w:rsidRPr="008A1C37">
        <w:rPr>
          <w:rFonts w:ascii="Times New Roman" w:hAnsi="Times New Roman" w:cs="Times New Roman"/>
          <w:sz w:val="24"/>
          <w:szCs w:val="24"/>
        </w:rPr>
        <w:t>a</w:t>
      </w:r>
      <w:r w:rsidR="00DF5942" w:rsidRPr="008A1C37">
        <w:rPr>
          <w:rFonts w:ascii="Times New Roman" w:hAnsi="Times New Roman" w:cs="Times New Roman"/>
          <w:sz w:val="24"/>
          <w:szCs w:val="24"/>
        </w:rPr>
        <w:t xml:space="preserve"> manufactured inclination a </w:t>
      </w:r>
      <w:r w:rsidR="00475E69" w:rsidRPr="008A1C37">
        <w:rPr>
          <w:rFonts w:ascii="Times New Roman" w:hAnsi="Times New Roman" w:cs="Times New Roman"/>
          <w:sz w:val="24"/>
          <w:szCs w:val="24"/>
        </w:rPr>
        <w:t>connection to something they already value</w:t>
      </w:r>
      <w:r w:rsidR="004826AE" w:rsidRPr="008A1C37">
        <w:rPr>
          <w:rFonts w:ascii="Times New Roman" w:hAnsi="Times New Roman" w:cs="Times New Roman"/>
          <w:sz w:val="24"/>
          <w:szCs w:val="24"/>
        </w:rPr>
        <w:t xml:space="preserve">, </w:t>
      </w:r>
      <w:r w:rsidR="004826AE" w:rsidRPr="008A1C37">
        <w:rPr>
          <w:rFonts w:ascii="Times New Roman" w:hAnsi="Times New Roman" w:cs="Times New Roman"/>
          <w:sz w:val="24"/>
          <w:szCs w:val="24"/>
        </w:rPr>
        <w:lastRenderedPageBreak/>
        <w:t xml:space="preserve">then an ideology that </w:t>
      </w:r>
      <w:r w:rsidR="005C15C3" w:rsidRPr="008A1C37">
        <w:rPr>
          <w:rFonts w:ascii="Times New Roman" w:hAnsi="Times New Roman" w:cs="Times New Roman"/>
          <w:sz w:val="24"/>
          <w:szCs w:val="24"/>
        </w:rPr>
        <w:t xml:space="preserve">oppressively </w:t>
      </w:r>
      <w:r w:rsidR="00BA76C4" w:rsidRPr="008A1C37">
        <w:rPr>
          <w:rFonts w:ascii="Times New Roman" w:hAnsi="Times New Roman" w:cs="Times New Roman"/>
          <w:sz w:val="24"/>
          <w:szCs w:val="24"/>
        </w:rPr>
        <w:t xml:space="preserve">champions female sexiness </w:t>
      </w:r>
      <w:r w:rsidR="00DC591E" w:rsidRPr="008A1C37">
        <w:rPr>
          <w:rFonts w:ascii="Times New Roman" w:hAnsi="Times New Roman" w:cs="Times New Roman"/>
          <w:sz w:val="24"/>
          <w:szCs w:val="24"/>
        </w:rPr>
        <w:t>has no prospect of success.</w:t>
      </w:r>
      <w:r w:rsidR="006D71EC" w:rsidRPr="008A1C37">
        <w:rPr>
          <w:rStyle w:val="EndnoteReference"/>
          <w:rFonts w:ascii="Times New Roman" w:hAnsi="Times New Roman" w:cs="Times New Roman"/>
          <w:sz w:val="24"/>
          <w:szCs w:val="24"/>
        </w:rPr>
        <w:endnoteReference w:id="9"/>
      </w:r>
      <w:r w:rsidR="0029549A" w:rsidRPr="008A1C37">
        <w:rPr>
          <w:rFonts w:ascii="Times New Roman" w:hAnsi="Times New Roman" w:cs="Times New Roman"/>
          <w:sz w:val="24"/>
          <w:szCs w:val="24"/>
        </w:rPr>
        <w:t xml:space="preserve"> At the same time, </w:t>
      </w:r>
      <w:r w:rsidR="00284B4B" w:rsidRPr="008A1C37">
        <w:rPr>
          <w:rFonts w:ascii="Times New Roman" w:hAnsi="Times New Roman" w:cs="Times New Roman"/>
          <w:sz w:val="24"/>
          <w:szCs w:val="24"/>
        </w:rPr>
        <w:t xml:space="preserve">subject positions that </w:t>
      </w:r>
      <w:r w:rsidR="00216A3A" w:rsidRPr="008A1C37">
        <w:rPr>
          <w:rFonts w:ascii="Times New Roman" w:hAnsi="Times New Roman" w:cs="Times New Roman"/>
          <w:sz w:val="24"/>
          <w:szCs w:val="24"/>
        </w:rPr>
        <w:t>essentially out</w:t>
      </w:r>
      <w:r w:rsidR="00163894" w:rsidRPr="008A1C37">
        <w:rPr>
          <w:rFonts w:ascii="Times New Roman" w:hAnsi="Times New Roman" w:cs="Times New Roman"/>
          <w:sz w:val="24"/>
          <w:szCs w:val="24"/>
        </w:rPr>
        <w:t>distance</w:t>
      </w:r>
      <w:r w:rsidR="00216A3A" w:rsidRPr="008A1C37">
        <w:rPr>
          <w:rFonts w:ascii="Times New Roman" w:hAnsi="Times New Roman" w:cs="Times New Roman"/>
          <w:sz w:val="24"/>
          <w:szCs w:val="24"/>
        </w:rPr>
        <w:t xml:space="preserve"> ideology </w:t>
      </w:r>
      <w:r w:rsidR="003B3599" w:rsidRPr="008A1C37">
        <w:rPr>
          <w:rFonts w:ascii="Times New Roman" w:hAnsi="Times New Roman" w:cs="Times New Roman"/>
          <w:sz w:val="24"/>
          <w:szCs w:val="24"/>
        </w:rPr>
        <w:t>create the Achilles’ heel of the latter</w:t>
      </w:r>
      <w:r w:rsidR="003963F7" w:rsidRPr="008A1C37">
        <w:rPr>
          <w:rFonts w:ascii="Times New Roman" w:hAnsi="Times New Roman" w:cs="Times New Roman"/>
          <w:sz w:val="24"/>
          <w:szCs w:val="24"/>
        </w:rPr>
        <w:t>, as</w:t>
      </w:r>
      <w:r w:rsidR="00A56EED" w:rsidRPr="008A1C37">
        <w:rPr>
          <w:rFonts w:ascii="Times New Roman" w:hAnsi="Times New Roman" w:cs="Times New Roman"/>
          <w:sz w:val="24"/>
          <w:szCs w:val="24"/>
        </w:rPr>
        <w:t xml:space="preserve"> Eagleton (1991, 46)</w:t>
      </w:r>
      <w:r w:rsidR="003963F7" w:rsidRPr="008A1C37">
        <w:rPr>
          <w:rFonts w:ascii="Times New Roman" w:hAnsi="Times New Roman" w:cs="Times New Roman"/>
          <w:sz w:val="24"/>
          <w:szCs w:val="24"/>
        </w:rPr>
        <w:t xml:space="preserve"> again articulates</w:t>
      </w:r>
      <w:r w:rsidR="00A56EED" w:rsidRPr="008A1C37">
        <w:rPr>
          <w:rFonts w:ascii="Times New Roman" w:hAnsi="Times New Roman" w:cs="Times New Roman"/>
          <w:sz w:val="24"/>
          <w:szCs w:val="24"/>
        </w:rPr>
        <w:t>:</w:t>
      </w:r>
    </w:p>
    <w:p w14:paraId="08881CEE" w14:textId="38214032" w:rsidR="00FE077C" w:rsidRDefault="00B62F8D"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 xml:space="preserve">Any ruling power requires a degree of intelligence and initiative </w:t>
      </w:r>
      <w:r w:rsidR="00FE077C" w:rsidRPr="008A1C37">
        <w:rPr>
          <w:rFonts w:ascii="Times New Roman" w:hAnsi="Times New Roman" w:cs="Times New Roman"/>
          <w:sz w:val="24"/>
          <w:szCs w:val="24"/>
        </w:rPr>
        <w:t>from its subjects</w:t>
      </w:r>
      <w:r w:rsidR="0078436C" w:rsidRPr="008A1C37">
        <w:rPr>
          <w:rFonts w:ascii="Times New Roman" w:hAnsi="Times New Roman" w:cs="Times New Roman"/>
          <w:sz w:val="24"/>
          <w:szCs w:val="24"/>
        </w:rPr>
        <w:t xml:space="preserve">, if only for its values to be internalized; and this resourcefulness is at once essential for </w:t>
      </w:r>
      <w:r w:rsidR="00EE0CD9" w:rsidRPr="008A1C37">
        <w:rPr>
          <w:rFonts w:ascii="Times New Roman" w:hAnsi="Times New Roman" w:cs="Times New Roman"/>
          <w:sz w:val="24"/>
          <w:szCs w:val="24"/>
        </w:rPr>
        <w:t>the smooth reproduction of the system and a permanent possibility of reading its edicts ‘otherwise’.</w:t>
      </w:r>
      <w:r w:rsidR="005076FE" w:rsidRPr="008A1C37">
        <w:rPr>
          <w:rFonts w:ascii="Times New Roman" w:hAnsi="Times New Roman" w:cs="Times New Roman"/>
          <w:sz w:val="24"/>
          <w:szCs w:val="24"/>
        </w:rPr>
        <w:t xml:space="preserve"> </w:t>
      </w:r>
      <w:r w:rsidR="00F41824" w:rsidRPr="008A1C37">
        <w:rPr>
          <w:rFonts w:ascii="Times New Roman" w:hAnsi="Times New Roman" w:cs="Times New Roman"/>
          <w:sz w:val="24"/>
          <w:szCs w:val="24"/>
        </w:rPr>
        <w:t xml:space="preserve">If the oppressed must be alert enough to follow the rulers’ instructions, they are therefore conscious enough </w:t>
      </w:r>
      <w:r w:rsidR="005076FE" w:rsidRPr="008A1C37">
        <w:rPr>
          <w:rFonts w:ascii="Times New Roman" w:hAnsi="Times New Roman" w:cs="Times New Roman"/>
          <w:sz w:val="24"/>
          <w:szCs w:val="24"/>
        </w:rPr>
        <w:t>to be able to challenge them.</w:t>
      </w:r>
    </w:p>
    <w:p w14:paraId="6EA89F45" w14:textId="77777777" w:rsidR="006E3C27" w:rsidRPr="008A1C37" w:rsidRDefault="006E3C27" w:rsidP="006E3C27">
      <w:pPr>
        <w:spacing w:line="240" w:lineRule="auto"/>
        <w:ind w:left="720"/>
        <w:jc w:val="both"/>
        <w:rPr>
          <w:rFonts w:ascii="Times New Roman" w:hAnsi="Times New Roman" w:cs="Times New Roman"/>
          <w:sz w:val="24"/>
          <w:szCs w:val="24"/>
        </w:rPr>
      </w:pPr>
    </w:p>
    <w:p w14:paraId="63C5DD1F" w14:textId="77777777" w:rsidR="006252ED" w:rsidRDefault="00B66C2E"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The derby </w:t>
      </w:r>
      <w:r w:rsidR="000A33C5" w:rsidRPr="008A1C37">
        <w:rPr>
          <w:rFonts w:ascii="Times New Roman" w:hAnsi="Times New Roman" w:cs="Times New Roman"/>
          <w:sz w:val="24"/>
          <w:szCs w:val="24"/>
        </w:rPr>
        <w:t>girls</w:t>
      </w:r>
      <w:r w:rsidR="000F5C0C" w:rsidRPr="008A1C37">
        <w:rPr>
          <w:rFonts w:ascii="Times New Roman" w:hAnsi="Times New Roman" w:cs="Times New Roman"/>
          <w:sz w:val="24"/>
          <w:szCs w:val="24"/>
        </w:rPr>
        <w:t xml:space="preserve"> provide</w:t>
      </w:r>
      <w:r w:rsidR="000A33C5" w:rsidRPr="008A1C37">
        <w:rPr>
          <w:rFonts w:ascii="Times New Roman" w:hAnsi="Times New Roman" w:cs="Times New Roman"/>
          <w:sz w:val="24"/>
          <w:szCs w:val="24"/>
        </w:rPr>
        <w:t xml:space="preserve"> lumi</w:t>
      </w:r>
      <w:r w:rsidR="000F5C0C" w:rsidRPr="008A1C37">
        <w:rPr>
          <w:rFonts w:ascii="Times New Roman" w:hAnsi="Times New Roman" w:cs="Times New Roman"/>
          <w:sz w:val="24"/>
          <w:szCs w:val="24"/>
        </w:rPr>
        <w:t xml:space="preserve">nous illustration of </w:t>
      </w:r>
      <w:r w:rsidR="00BA5AA4" w:rsidRPr="008A1C37">
        <w:rPr>
          <w:rFonts w:ascii="Times New Roman" w:hAnsi="Times New Roman" w:cs="Times New Roman"/>
          <w:sz w:val="24"/>
          <w:szCs w:val="24"/>
        </w:rPr>
        <w:t>such challenge and ‘alternative’ reading</w:t>
      </w:r>
      <w:r w:rsidR="00F003A1" w:rsidRPr="008A1C37">
        <w:rPr>
          <w:rFonts w:ascii="Times New Roman" w:hAnsi="Times New Roman" w:cs="Times New Roman"/>
          <w:sz w:val="24"/>
          <w:szCs w:val="24"/>
        </w:rPr>
        <w:t>.</w:t>
      </w:r>
    </w:p>
    <w:p w14:paraId="0EEE8CDB" w14:textId="1A73B3CF" w:rsidR="0002078B" w:rsidRPr="0008649E" w:rsidRDefault="0002078B" w:rsidP="008A1C37">
      <w:pPr>
        <w:spacing w:line="480" w:lineRule="auto"/>
        <w:jc w:val="both"/>
        <w:rPr>
          <w:rFonts w:ascii="Times New Roman" w:hAnsi="Times New Roman" w:cs="Times New Roman"/>
          <w:sz w:val="24"/>
          <w:szCs w:val="24"/>
        </w:rPr>
      </w:pPr>
      <w:r w:rsidRPr="0014777E">
        <w:rPr>
          <w:rFonts w:ascii="Times New Roman" w:hAnsi="Times New Roman" w:cs="Times New Roman"/>
          <w:b/>
          <w:bCs/>
          <w:sz w:val="24"/>
          <w:szCs w:val="28"/>
        </w:rPr>
        <w:t>Autonomy and Articulacy</w:t>
      </w:r>
    </w:p>
    <w:p w14:paraId="275A6AE2" w14:textId="591AEC6A" w:rsidR="0025271A" w:rsidRPr="008A1C37" w:rsidRDefault="006254A5"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The essay so far has tried to stake out a conceptual and existential space in which one can act in ways encouraged</w:t>
      </w:r>
      <w:r w:rsidR="00D95166" w:rsidRPr="008A1C37">
        <w:rPr>
          <w:rFonts w:ascii="Times New Roman" w:hAnsi="Times New Roman" w:cs="Times New Roman"/>
          <w:sz w:val="24"/>
          <w:szCs w:val="24"/>
        </w:rPr>
        <w:t xml:space="preserve"> (</w:t>
      </w:r>
      <w:r w:rsidRPr="008A1C37">
        <w:rPr>
          <w:rFonts w:ascii="Times New Roman" w:hAnsi="Times New Roman" w:cs="Times New Roman"/>
          <w:sz w:val="24"/>
          <w:szCs w:val="24"/>
        </w:rPr>
        <w:t>maybe at least partly for repressive reasons</w:t>
      </w:r>
      <w:r w:rsidR="00D95166" w:rsidRPr="008A1C37">
        <w:rPr>
          <w:rFonts w:ascii="Times New Roman" w:hAnsi="Times New Roman" w:cs="Times New Roman"/>
          <w:sz w:val="24"/>
          <w:szCs w:val="24"/>
        </w:rPr>
        <w:t>)</w:t>
      </w:r>
      <w:r w:rsidRPr="008A1C37">
        <w:rPr>
          <w:rFonts w:ascii="Times New Roman" w:hAnsi="Times New Roman" w:cs="Times New Roman"/>
          <w:sz w:val="24"/>
          <w:szCs w:val="24"/>
        </w:rPr>
        <w:t xml:space="preserve"> by one’s society, and yet act </w:t>
      </w:r>
      <w:r w:rsidR="001B235F" w:rsidRPr="008A1C37">
        <w:rPr>
          <w:rFonts w:ascii="Times New Roman" w:hAnsi="Times New Roman" w:cs="Times New Roman"/>
          <w:sz w:val="24"/>
          <w:szCs w:val="24"/>
        </w:rPr>
        <w:t>autonomous</w:t>
      </w:r>
      <w:r w:rsidRPr="008A1C37">
        <w:rPr>
          <w:rFonts w:ascii="Times New Roman" w:hAnsi="Times New Roman" w:cs="Times New Roman"/>
          <w:sz w:val="24"/>
          <w:szCs w:val="24"/>
        </w:rPr>
        <w:t>ly. The foremost site of illustration is women’s self-sexualisation</w:t>
      </w:r>
      <w:r w:rsidR="00637838" w:rsidRPr="008A1C37">
        <w:rPr>
          <w:rFonts w:ascii="Times New Roman" w:hAnsi="Times New Roman" w:cs="Times New Roman"/>
          <w:sz w:val="24"/>
          <w:szCs w:val="24"/>
        </w:rPr>
        <w:t xml:space="preserve"> and the practices of derby </w:t>
      </w:r>
      <w:proofErr w:type="gramStart"/>
      <w:r w:rsidR="00637838" w:rsidRPr="008A1C37">
        <w:rPr>
          <w:rFonts w:ascii="Times New Roman" w:hAnsi="Times New Roman" w:cs="Times New Roman"/>
          <w:sz w:val="24"/>
          <w:szCs w:val="24"/>
        </w:rPr>
        <w:t>girls in particular</w:t>
      </w:r>
      <w:proofErr w:type="gramEnd"/>
      <w:r w:rsidRPr="008A1C37">
        <w:rPr>
          <w:rFonts w:ascii="Times New Roman" w:hAnsi="Times New Roman" w:cs="Times New Roman"/>
          <w:sz w:val="24"/>
          <w:szCs w:val="24"/>
        </w:rPr>
        <w:t xml:space="preserve">. If the account so far is sound, then a woman can robustly sexualise herself, yet do so </w:t>
      </w:r>
      <w:r w:rsidR="001B235F" w:rsidRPr="008A1C37">
        <w:rPr>
          <w:rFonts w:ascii="Times New Roman" w:hAnsi="Times New Roman" w:cs="Times New Roman"/>
          <w:sz w:val="24"/>
          <w:szCs w:val="24"/>
        </w:rPr>
        <w:t>autonomous</w:t>
      </w:r>
      <w:r w:rsidRPr="008A1C37">
        <w:rPr>
          <w:rFonts w:ascii="Times New Roman" w:hAnsi="Times New Roman" w:cs="Times New Roman"/>
          <w:sz w:val="24"/>
          <w:szCs w:val="24"/>
        </w:rPr>
        <w:t xml:space="preserve">ly. </w:t>
      </w:r>
    </w:p>
    <w:p w14:paraId="7CC32F0A" w14:textId="078FB9B8" w:rsidR="00F42BA2" w:rsidRPr="008A1C37" w:rsidRDefault="006254A5"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It might be that a conspicuous feature of the</w:t>
      </w:r>
      <w:r w:rsidR="007C45FB" w:rsidRPr="008A1C37">
        <w:rPr>
          <w:rFonts w:ascii="Times New Roman" w:hAnsi="Times New Roman" w:cs="Times New Roman"/>
          <w:sz w:val="24"/>
          <w:szCs w:val="24"/>
        </w:rPr>
        <w:t xml:space="preserve"> preceding</w:t>
      </w:r>
      <w:r w:rsidRPr="008A1C37">
        <w:rPr>
          <w:rFonts w:ascii="Times New Roman" w:hAnsi="Times New Roman" w:cs="Times New Roman"/>
          <w:sz w:val="24"/>
          <w:szCs w:val="24"/>
        </w:rPr>
        <w:t xml:space="preserve"> illustrations </w:t>
      </w:r>
      <w:r w:rsidR="00C85553" w:rsidRPr="008A1C37">
        <w:rPr>
          <w:rFonts w:ascii="Times New Roman" w:hAnsi="Times New Roman" w:cs="Times New Roman"/>
          <w:sz w:val="24"/>
          <w:szCs w:val="24"/>
        </w:rPr>
        <w:t>is their self-conscious, articulate character. Roller derby is scaffolded by a conscious mythology of sexual stereotype and parody (</w:t>
      </w:r>
      <w:r w:rsidR="0025271A" w:rsidRPr="008A1C37">
        <w:rPr>
          <w:rFonts w:ascii="Times New Roman" w:hAnsi="Times New Roman" w:cs="Times New Roman"/>
          <w:sz w:val="24"/>
          <w:szCs w:val="24"/>
        </w:rPr>
        <w:t>most luminously</w:t>
      </w:r>
      <w:r w:rsidR="00C85553" w:rsidRPr="008A1C37">
        <w:rPr>
          <w:rFonts w:ascii="Times New Roman" w:hAnsi="Times New Roman" w:cs="Times New Roman"/>
          <w:sz w:val="24"/>
          <w:szCs w:val="24"/>
        </w:rPr>
        <w:t xml:space="preserve"> express</w:t>
      </w:r>
      <w:r w:rsidR="0025271A" w:rsidRPr="008A1C37">
        <w:rPr>
          <w:rFonts w:ascii="Times New Roman" w:hAnsi="Times New Roman" w:cs="Times New Roman"/>
          <w:sz w:val="24"/>
          <w:szCs w:val="24"/>
        </w:rPr>
        <w:t>ed</w:t>
      </w:r>
      <w:r w:rsidR="00C85553" w:rsidRPr="008A1C37">
        <w:rPr>
          <w:rFonts w:ascii="Times New Roman" w:hAnsi="Times New Roman" w:cs="Times New Roman"/>
          <w:sz w:val="24"/>
          <w:szCs w:val="24"/>
        </w:rPr>
        <w:t xml:space="preserve"> in the player stage names), and the immediately preceding research reinforces the encouragement of players to reflectively articulate their sexualising behaviour in the context of a society which has repressively sexualised women</w:t>
      </w:r>
      <w:r w:rsidR="0025271A" w:rsidRPr="008A1C37">
        <w:rPr>
          <w:rFonts w:ascii="Times New Roman" w:hAnsi="Times New Roman" w:cs="Times New Roman"/>
          <w:sz w:val="24"/>
          <w:szCs w:val="24"/>
        </w:rPr>
        <w:t xml:space="preserve"> and cast aggressive sport combat as femininity’s antithesis.</w:t>
      </w:r>
      <w:r w:rsidR="00167C60">
        <w:rPr>
          <w:rFonts w:ascii="Times New Roman" w:hAnsi="Times New Roman" w:cs="Times New Roman"/>
          <w:sz w:val="24"/>
          <w:szCs w:val="24"/>
        </w:rPr>
        <w:t xml:space="preserve"> </w:t>
      </w:r>
      <w:r w:rsidR="0025271A" w:rsidRPr="008A1C37">
        <w:rPr>
          <w:rFonts w:ascii="Times New Roman" w:hAnsi="Times New Roman" w:cs="Times New Roman"/>
          <w:sz w:val="24"/>
          <w:szCs w:val="24"/>
        </w:rPr>
        <w:t xml:space="preserve">Similarly, Ronda Rousey’s case involves a </w:t>
      </w:r>
      <w:r w:rsidR="00F60EE1" w:rsidRPr="008A1C37">
        <w:rPr>
          <w:rFonts w:ascii="Times New Roman" w:hAnsi="Times New Roman" w:cs="Times New Roman"/>
          <w:sz w:val="24"/>
          <w:szCs w:val="24"/>
        </w:rPr>
        <w:t xml:space="preserve">transformation into, as Sailors and Weaving (2017, 11) put it, ‘a certain mode of being with which she wishes to identify-a </w:t>
      </w:r>
      <w:proofErr w:type="spellStart"/>
      <w:r w:rsidR="00F60EE1" w:rsidRPr="008A1C37">
        <w:rPr>
          <w:rFonts w:ascii="Times New Roman" w:hAnsi="Times New Roman" w:cs="Times New Roman"/>
          <w:sz w:val="24"/>
          <w:szCs w:val="24"/>
        </w:rPr>
        <w:t>Glamazon</w:t>
      </w:r>
      <w:proofErr w:type="spellEnd"/>
      <w:r w:rsidR="00F60EE1" w:rsidRPr="008A1C37">
        <w:rPr>
          <w:rFonts w:ascii="Times New Roman" w:hAnsi="Times New Roman" w:cs="Times New Roman"/>
          <w:sz w:val="24"/>
          <w:szCs w:val="24"/>
        </w:rPr>
        <w:t>’.</w:t>
      </w:r>
      <w:r w:rsidR="00167C60">
        <w:rPr>
          <w:rFonts w:ascii="Times New Roman" w:hAnsi="Times New Roman" w:cs="Times New Roman"/>
          <w:sz w:val="24"/>
          <w:szCs w:val="24"/>
        </w:rPr>
        <w:t xml:space="preserve"> </w:t>
      </w:r>
      <w:r w:rsidR="00F60EE1" w:rsidRPr="008A1C37">
        <w:rPr>
          <w:rFonts w:ascii="Times New Roman" w:hAnsi="Times New Roman" w:cs="Times New Roman"/>
          <w:sz w:val="24"/>
          <w:szCs w:val="24"/>
        </w:rPr>
        <w:t xml:space="preserve">Sailors and Weaving (2017, </w:t>
      </w:r>
      <w:r w:rsidR="00F42BA2" w:rsidRPr="008A1C37">
        <w:rPr>
          <w:rFonts w:ascii="Times New Roman" w:hAnsi="Times New Roman" w:cs="Times New Roman"/>
          <w:sz w:val="24"/>
          <w:szCs w:val="24"/>
        </w:rPr>
        <w:t>438</w:t>
      </w:r>
      <w:r w:rsidR="00F60EE1" w:rsidRPr="008A1C37">
        <w:rPr>
          <w:rFonts w:ascii="Times New Roman" w:hAnsi="Times New Roman" w:cs="Times New Roman"/>
          <w:sz w:val="24"/>
          <w:szCs w:val="24"/>
        </w:rPr>
        <w:t xml:space="preserve">), again, </w:t>
      </w:r>
      <w:r w:rsidR="001F0014" w:rsidRPr="008A1C37">
        <w:rPr>
          <w:rFonts w:ascii="Times New Roman" w:hAnsi="Times New Roman" w:cs="Times New Roman"/>
          <w:sz w:val="24"/>
          <w:szCs w:val="24"/>
        </w:rPr>
        <w:t xml:space="preserve">summarise the condition of autonomy that they consider Rousey to have satisfied: </w:t>
      </w:r>
    </w:p>
    <w:p w14:paraId="384ED5B2" w14:textId="1C9B04E9" w:rsidR="00F42BA2" w:rsidRDefault="00F42BA2"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S</w:t>
      </w:r>
      <w:r w:rsidR="001F0014" w:rsidRPr="008A1C37">
        <w:rPr>
          <w:rFonts w:ascii="Times New Roman" w:hAnsi="Times New Roman" w:cs="Times New Roman"/>
          <w:sz w:val="24"/>
          <w:szCs w:val="24"/>
        </w:rPr>
        <w:t>he has engaged in a self-reflective process</w:t>
      </w:r>
      <w:r w:rsidRPr="008A1C37">
        <w:rPr>
          <w:rFonts w:ascii="Times New Roman" w:hAnsi="Times New Roman" w:cs="Times New Roman"/>
          <w:sz w:val="24"/>
          <w:szCs w:val="24"/>
        </w:rPr>
        <w:t xml:space="preserve"> -</w:t>
      </w:r>
      <w:r w:rsidR="001F0014" w:rsidRPr="008A1C37">
        <w:rPr>
          <w:rFonts w:ascii="Times New Roman" w:hAnsi="Times New Roman" w:cs="Times New Roman"/>
          <w:sz w:val="24"/>
          <w:szCs w:val="24"/>
        </w:rPr>
        <w:t xml:space="preserve"> </w:t>
      </w:r>
      <w:r w:rsidRPr="008A1C37">
        <w:rPr>
          <w:rFonts w:ascii="Times New Roman" w:hAnsi="Times New Roman" w:cs="Times New Roman"/>
          <w:sz w:val="24"/>
          <w:szCs w:val="24"/>
        </w:rPr>
        <w:t>examin</w:t>
      </w:r>
      <w:r w:rsidR="001F0014" w:rsidRPr="008A1C37">
        <w:rPr>
          <w:rFonts w:ascii="Times New Roman" w:hAnsi="Times New Roman" w:cs="Times New Roman"/>
          <w:sz w:val="24"/>
          <w:szCs w:val="24"/>
        </w:rPr>
        <w:t>ing th</w:t>
      </w:r>
      <w:r w:rsidRPr="008A1C37">
        <w:rPr>
          <w:rFonts w:ascii="Times New Roman" w:hAnsi="Times New Roman" w:cs="Times New Roman"/>
          <w:sz w:val="24"/>
          <w:szCs w:val="24"/>
        </w:rPr>
        <w:t>e</w:t>
      </w:r>
      <w:r w:rsidR="001F0014" w:rsidRPr="008A1C37">
        <w:rPr>
          <w:rFonts w:ascii="Times New Roman" w:hAnsi="Times New Roman" w:cs="Times New Roman"/>
          <w:sz w:val="24"/>
          <w:szCs w:val="24"/>
        </w:rPr>
        <w:t xml:space="preserve"> aspects of her identity</w:t>
      </w:r>
      <w:r w:rsidRPr="008A1C37">
        <w:rPr>
          <w:rFonts w:ascii="Times New Roman" w:hAnsi="Times New Roman" w:cs="Times New Roman"/>
          <w:sz w:val="24"/>
          <w:szCs w:val="24"/>
        </w:rPr>
        <w:t>, realizing that these aspects</w:t>
      </w:r>
      <w:r w:rsidR="001F0014" w:rsidRPr="008A1C37">
        <w:rPr>
          <w:rFonts w:ascii="Times New Roman" w:hAnsi="Times New Roman" w:cs="Times New Roman"/>
          <w:sz w:val="24"/>
          <w:szCs w:val="24"/>
        </w:rPr>
        <w:t xml:space="preserve"> are the effects of power relations which she has the capacity </w:t>
      </w:r>
      <w:r w:rsidR="001F0014" w:rsidRPr="008A1C37">
        <w:rPr>
          <w:rFonts w:ascii="Times New Roman" w:hAnsi="Times New Roman" w:cs="Times New Roman"/>
          <w:sz w:val="24"/>
          <w:szCs w:val="24"/>
        </w:rPr>
        <w:lastRenderedPageBreak/>
        <w:t>to resist in refusing acceptance, concluding that she wishes to accept identification of an aspect of herself as sex-object.</w:t>
      </w:r>
      <w:r w:rsidR="00CB3D4D" w:rsidRPr="008A1C37">
        <w:rPr>
          <w:rStyle w:val="EndnoteReference"/>
          <w:rFonts w:ascii="Times New Roman" w:hAnsi="Times New Roman" w:cs="Times New Roman"/>
          <w:sz w:val="24"/>
          <w:szCs w:val="24"/>
        </w:rPr>
        <w:endnoteReference w:id="10"/>
      </w:r>
    </w:p>
    <w:p w14:paraId="02183138" w14:textId="77777777" w:rsidR="006E3C27" w:rsidRPr="008A1C37" w:rsidRDefault="006E3C27" w:rsidP="006E3C27">
      <w:pPr>
        <w:spacing w:line="240" w:lineRule="auto"/>
        <w:ind w:left="720"/>
        <w:jc w:val="both"/>
        <w:rPr>
          <w:rFonts w:ascii="Times New Roman" w:hAnsi="Times New Roman" w:cs="Times New Roman"/>
          <w:b/>
          <w:bCs/>
          <w:sz w:val="24"/>
          <w:szCs w:val="24"/>
        </w:rPr>
      </w:pPr>
    </w:p>
    <w:p w14:paraId="059ED319" w14:textId="654F96AB" w:rsidR="004135CD" w:rsidRPr="008A1C37" w:rsidRDefault="004135CD"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Sailors and Weaving</w:t>
      </w:r>
      <w:r w:rsidR="00F42BA2" w:rsidRPr="008A1C37">
        <w:rPr>
          <w:rFonts w:ascii="Times New Roman" w:hAnsi="Times New Roman" w:cs="Times New Roman"/>
          <w:sz w:val="24"/>
          <w:szCs w:val="24"/>
        </w:rPr>
        <w:t xml:space="preserve"> (2017, 438) acknowledge that the preceding</w:t>
      </w:r>
      <w:r w:rsidR="00160A1B" w:rsidRPr="008A1C37">
        <w:rPr>
          <w:rFonts w:ascii="Times New Roman" w:hAnsi="Times New Roman" w:cs="Times New Roman"/>
          <w:sz w:val="24"/>
          <w:szCs w:val="24"/>
        </w:rPr>
        <w:t xml:space="preserve"> </w:t>
      </w:r>
      <w:r w:rsidR="00F42BA2" w:rsidRPr="008A1C37">
        <w:rPr>
          <w:rFonts w:ascii="Times New Roman" w:hAnsi="Times New Roman" w:cs="Times New Roman"/>
          <w:sz w:val="24"/>
          <w:szCs w:val="24"/>
        </w:rPr>
        <w:t>self-reflective process is not open to the view of others</w:t>
      </w:r>
      <w:r w:rsidR="00160A1B" w:rsidRPr="008A1C37">
        <w:rPr>
          <w:rFonts w:ascii="Times New Roman" w:hAnsi="Times New Roman" w:cs="Times New Roman"/>
          <w:sz w:val="24"/>
          <w:szCs w:val="24"/>
        </w:rPr>
        <w:t xml:space="preserve"> but</w:t>
      </w:r>
      <w:r w:rsidRPr="008A1C37">
        <w:rPr>
          <w:rFonts w:ascii="Times New Roman" w:hAnsi="Times New Roman" w:cs="Times New Roman"/>
          <w:sz w:val="24"/>
          <w:szCs w:val="24"/>
        </w:rPr>
        <w:t xml:space="preserve"> take it to be evidenced by ‘various acts of transgression’ they cite in their essay. </w:t>
      </w:r>
      <w:r w:rsidR="00B859D6">
        <w:rPr>
          <w:rFonts w:ascii="Times New Roman" w:hAnsi="Times New Roman" w:cs="Times New Roman"/>
          <w:sz w:val="24"/>
          <w:szCs w:val="24"/>
        </w:rPr>
        <w:t xml:space="preserve">This is continuous </w:t>
      </w:r>
      <w:r w:rsidR="00A570DF">
        <w:rPr>
          <w:rFonts w:ascii="Times New Roman" w:hAnsi="Times New Roman" w:cs="Times New Roman"/>
          <w:sz w:val="24"/>
          <w:szCs w:val="24"/>
        </w:rPr>
        <w:t xml:space="preserve">with something </w:t>
      </w:r>
      <w:r w:rsidR="00350CE2">
        <w:rPr>
          <w:rFonts w:ascii="Times New Roman" w:hAnsi="Times New Roman" w:cs="Times New Roman"/>
          <w:sz w:val="24"/>
          <w:szCs w:val="24"/>
        </w:rPr>
        <w:t xml:space="preserve">else that should be observed, namely that </w:t>
      </w:r>
      <w:r w:rsidR="00B17FB0">
        <w:rPr>
          <w:rFonts w:ascii="Times New Roman" w:hAnsi="Times New Roman" w:cs="Times New Roman"/>
          <w:sz w:val="24"/>
          <w:szCs w:val="24"/>
        </w:rPr>
        <w:t xml:space="preserve">in using ‘sex-object’ as they do above, Sailors and Weaving </w:t>
      </w:r>
      <w:r w:rsidR="002222F4">
        <w:rPr>
          <w:rFonts w:ascii="Times New Roman" w:hAnsi="Times New Roman" w:cs="Times New Roman"/>
          <w:sz w:val="24"/>
          <w:szCs w:val="24"/>
        </w:rPr>
        <w:t>are not employing the conception of objectification to which we sub</w:t>
      </w:r>
      <w:r w:rsidR="00A4646A">
        <w:rPr>
          <w:rFonts w:ascii="Times New Roman" w:hAnsi="Times New Roman" w:cs="Times New Roman"/>
          <w:sz w:val="24"/>
          <w:szCs w:val="24"/>
        </w:rPr>
        <w:t xml:space="preserve">scribe above. They are not saying that </w:t>
      </w:r>
      <w:r w:rsidR="00522D53">
        <w:rPr>
          <w:rFonts w:ascii="Times New Roman" w:hAnsi="Times New Roman" w:cs="Times New Roman"/>
          <w:sz w:val="24"/>
          <w:szCs w:val="24"/>
        </w:rPr>
        <w:t xml:space="preserve">Rousey chooses to identify as a mere means to an end, as something less than fully human. </w:t>
      </w:r>
      <w:r w:rsidR="00063CA6">
        <w:rPr>
          <w:rFonts w:ascii="Times New Roman" w:hAnsi="Times New Roman" w:cs="Times New Roman"/>
          <w:sz w:val="24"/>
          <w:szCs w:val="24"/>
        </w:rPr>
        <w:t xml:space="preserve">They are saying, in our taxonomy, that </w:t>
      </w:r>
      <w:r w:rsidR="00340FD8">
        <w:rPr>
          <w:rFonts w:ascii="Times New Roman" w:hAnsi="Times New Roman" w:cs="Times New Roman"/>
          <w:sz w:val="24"/>
          <w:szCs w:val="24"/>
        </w:rPr>
        <w:t>Rousey chooses to</w:t>
      </w:r>
      <w:r w:rsidR="000037DD">
        <w:rPr>
          <w:rFonts w:ascii="Times New Roman" w:hAnsi="Times New Roman" w:cs="Times New Roman"/>
          <w:sz w:val="24"/>
          <w:szCs w:val="24"/>
        </w:rPr>
        <w:t xml:space="preserve"> be</w:t>
      </w:r>
      <w:r w:rsidR="00340FD8">
        <w:rPr>
          <w:rFonts w:ascii="Times New Roman" w:hAnsi="Times New Roman" w:cs="Times New Roman"/>
          <w:sz w:val="24"/>
          <w:szCs w:val="24"/>
        </w:rPr>
        <w:t xml:space="preserve"> aggressively sexualise</w:t>
      </w:r>
      <w:r w:rsidR="000037DD">
        <w:rPr>
          <w:rFonts w:ascii="Times New Roman" w:hAnsi="Times New Roman" w:cs="Times New Roman"/>
          <w:sz w:val="24"/>
          <w:szCs w:val="24"/>
        </w:rPr>
        <w:t>d</w:t>
      </w:r>
      <w:r w:rsidR="00340FD8">
        <w:rPr>
          <w:rFonts w:ascii="Times New Roman" w:hAnsi="Times New Roman" w:cs="Times New Roman"/>
          <w:sz w:val="24"/>
          <w:szCs w:val="24"/>
        </w:rPr>
        <w:t>.</w:t>
      </w:r>
      <w:r w:rsidR="000037DD">
        <w:rPr>
          <w:rFonts w:ascii="Times New Roman" w:hAnsi="Times New Roman" w:cs="Times New Roman"/>
          <w:sz w:val="24"/>
          <w:szCs w:val="24"/>
        </w:rPr>
        <w:t xml:space="preserve"> Again, all we seem to know about Rousey suggests </w:t>
      </w:r>
      <w:r w:rsidR="00F97388">
        <w:rPr>
          <w:rFonts w:ascii="Times New Roman" w:hAnsi="Times New Roman" w:cs="Times New Roman"/>
          <w:sz w:val="24"/>
          <w:szCs w:val="24"/>
        </w:rPr>
        <w:t>that</w:t>
      </w:r>
      <w:r w:rsidR="00B84080">
        <w:rPr>
          <w:rFonts w:ascii="Times New Roman" w:hAnsi="Times New Roman" w:cs="Times New Roman"/>
          <w:sz w:val="24"/>
          <w:szCs w:val="24"/>
        </w:rPr>
        <w:t xml:space="preserve"> she would not embrace</w:t>
      </w:r>
      <w:r w:rsidR="00F97388">
        <w:rPr>
          <w:rFonts w:ascii="Times New Roman" w:hAnsi="Times New Roman" w:cs="Times New Roman"/>
          <w:sz w:val="24"/>
          <w:szCs w:val="24"/>
        </w:rPr>
        <w:t xml:space="preserve"> any sexual identity </w:t>
      </w:r>
      <w:r w:rsidR="00B84080">
        <w:rPr>
          <w:rFonts w:ascii="Times New Roman" w:hAnsi="Times New Roman" w:cs="Times New Roman"/>
          <w:sz w:val="24"/>
          <w:szCs w:val="24"/>
        </w:rPr>
        <w:t xml:space="preserve">that were not </w:t>
      </w:r>
      <w:r w:rsidR="00357159">
        <w:rPr>
          <w:rFonts w:ascii="Times New Roman" w:hAnsi="Times New Roman" w:cs="Times New Roman"/>
          <w:sz w:val="24"/>
          <w:szCs w:val="24"/>
        </w:rPr>
        <w:t>proactive and strong.</w:t>
      </w:r>
      <w:r w:rsidR="00D86203">
        <w:rPr>
          <w:rFonts w:ascii="Times New Roman" w:hAnsi="Times New Roman" w:cs="Times New Roman"/>
          <w:sz w:val="24"/>
          <w:szCs w:val="24"/>
        </w:rPr>
        <w:t xml:space="preserve"> </w:t>
      </w:r>
      <w:r w:rsidR="00B84080">
        <w:rPr>
          <w:rFonts w:ascii="Times New Roman" w:hAnsi="Times New Roman" w:cs="Times New Roman"/>
          <w:sz w:val="24"/>
          <w:szCs w:val="24"/>
        </w:rPr>
        <w:t xml:space="preserve"> </w:t>
      </w:r>
      <w:r w:rsidR="000037DD">
        <w:rPr>
          <w:rFonts w:ascii="Times New Roman" w:hAnsi="Times New Roman" w:cs="Times New Roman"/>
          <w:sz w:val="24"/>
          <w:szCs w:val="24"/>
        </w:rPr>
        <w:t xml:space="preserve"> </w:t>
      </w:r>
      <w:r w:rsidR="00340FD8">
        <w:rPr>
          <w:rFonts w:ascii="Times New Roman" w:hAnsi="Times New Roman" w:cs="Times New Roman"/>
          <w:sz w:val="24"/>
          <w:szCs w:val="24"/>
        </w:rPr>
        <w:t xml:space="preserve"> </w:t>
      </w:r>
      <w:r w:rsidR="00522D53">
        <w:rPr>
          <w:rFonts w:ascii="Times New Roman" w:hAnsi="Times New Roman" w:cs="Times New Roman"/>
          <w:sz w:val="24"/>
          <w:szCs w:val="24"/>
        </w:rPr>
        <w:t xml:space="preserve"> </w:t>
      </w:r>
    </w:p>
    <w:p w14:paraId="0202DF39" w14:textId="231A1C02" w:rsidR="00F93AAE" w:rsidRPr="008A1C37" w:rsidRDefault="004135CD"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The</w:t>
      </w:r>
      <w:r w:rsidR="003B46E1" w:rsidRPr="008A1C37">
        <w:rPr>
          <w:rFonts w:ascii="Times New Roman" w:hAnsi="Times New Roman" w:cs="Times New Roman"/>
          <w:sz w:val="24"/>
          <w:szCs w:val="24"/>
        </w:rPr>
        <w:t xml:space="preserve"> preceding illustrations</w:t>
      </w:r>
      <w:r w:rsidRPr="008A1C37">
        <w:rPr>
          <w:rFonts w:ascii="Times New Roman" w:hAnsi="Times New Roman" w:cs="Times New Roman"/>
          <w:sz w:val="24"/>
          <w:szCs w:val="24"/>
        </w:rPr>
        <w:t xml:space="preserve"> raise intriguing questions.</w:t>
      </w:r>
      <w:r w:rsidR="002025D7" w:rsidRPr="008A1C37">
        <w:rPr>
          <w:rFonts w:ascii="Times New Roman" w:hAnsi="Times New Roman" w:cs="Times New Roman"/>
          <w:sz w:val="24"/>
          <w:szCs w:val="24"/>
        </w:rPr>
        <w:t xml:space="preserve"> How articulate need self-identification be in order to count as autonomous? How conceptually advanced </w:t>
      </w:r>
      <w:r w:rsidR="00375A33" w:rsidRPr="008A1C37">
        <w:rPr>
          <w:rFonts w:ascii="Times New Roman" w:hAnsi="Times New Roman" w:cs="Times New Roman"/>
          <w:sz w:val="24"/>
          <w:szCs w:val="24"/>
        </w:rPr>
        <w:t>need the ‘self-reflective process’ be in order to safeguard one from heteronomy?</w:t>
      </w:r>
      <w:r w:rsidR="002025D7" w:rsidRPr="008A1C37">
        <w:rPr>
          <w:rFonts w:ascii="Times New Roman" w:hAnsi="Times New Roman" w:cs="Times New Roman"/>
          <w:sz w:val="24"/>
          <w:szCs w:val="24"/>
        </w:rPr>
        <w:t xml:space="preserve"> </w:t>
      </w:r>
      <w:r w:rsidR="00AC183E" w:rsidRPr="008A1C37">
        <w:rPr>
          <w:rFonts w:ascii="Times New Roman" w:hAnsi="Times New Roman" w:cs="Times New Roman"/>
          <w:sz w:val="24"/>
          <w:szCs w:val="24"/>
        </w:rPr>
        <w:t>Ronda Rousey,</w:t>
      </w:r>
      <w:r w:rsidR="00217AC3" w:rsidRPr="008A1C37">
        <w:rPr>
          <w:rFonts w:ascii="Times New Roman" w:hAnsi="Times New Roman" w:cs="Times New Roman"/>
          <w:sz w:val="24"/>
          <w:szCs w:val="24"/>
        </w:rPr>
        <w:t xml:space="preserve"> for instance, seems </w:t>
      </w:r>
      <w:r w:rsidR="00375A33" w:rsidRPr="008A1C37">
        <w:rPr>
          <w:rFonts w:ascii="Times New Roman" w:hAnsi="Times New Roman" w:cs="Times New Roman"/>
          <w:sz w:val="24"/>
          <w:szCs w:val="24"/>
        </w:rPr>
        <w:t xml:space="preserve">someone of </w:t>
      </w:r>
      <w:r w:rsidR="009E1CD2">
        <w:rPr>
          <w:rFonts w:ascii="Times New Roman" w:hAnsi="Times New Roman" w:cs="Times New Roman"/>
          <w:sz w:val="24"/>
          <w:szCs w:val="24"/>
        </w:rPr>
        <w:t>considerable</w:t>
      </w:r>
      <w:r w:rsidR="00375A33" w:rsidRPr="008A1C37">
        <w:rPr>
          <w:rFonts w:ascii="Times New Roman" w:hAnsi="Times New Roman" w:cs="Times New Roman"/>
          <w:sz w:val="24"/>
          <w:szCs w:val="24"/>
        </w:rPr>
        <w:t xml:space="preserve"> ideological</w:t>
      </w:r>
      <w:r w:rsidR="00067ACC" w:rsidRPr="008A1C37">
        <w:rPr>
          <w:rFonts w:ascii="Times New Roman" w:hAnsi="Times New Roman" w:cs="Times New Roman"/>
          <w:sz w:val="24"/>
          <w:szCs w:val="24"/>
        </w:rPr>
        <w:t>- and self-</w:t>
      </w:r>
      <w:r w:rsidR="00375A33" w:rsidRPr="008A1C37">
        <w:rPr>
          <w:rFonts w:ascii="Times New Roman" w:hAnsi="Times New Roman" w:cs="Times New Roman"/>
          <w:sz w:val="24"/>
          <w:szCs w:val="24"/>
        </w:rPr>
        <w:t>awareness. Derby names, again, attest to stage personae, understood and chosen for their piquant signifying properties.</w:t>
      </w:r>
      <w:r w:rsidR="009B4ACA" w:rsidRPr="008A1C37">
        <w:rPr>
          <w:rFonts w:ascii="Times New Roman" w:hAnsi="Times New Roman" w:cs="Times New Roman"/>
          <w:sz w:val="24"/>
          <w:szCs w:val="24"/>
        </w:rPr>
        <w:t xml:space="preserve"> However, it is unlikely that all derby players, for instance, have equal felicity in the articulation of patriarchal power and their acts of resistance.</w:t>
      </w:r>
      <w:r w:rsidR="00217AC3" w:rsidRPr="008A1C37">
        <w:rPr>
          <w:rFonts w:ascii="Times New Roman" w:hAnsi="Times New Roman" w:cs="Times New Roman"/>
          <w:sz w:val="24"/>
          <w:szCs w:val="24"/>
        </w:rPr>
        <w:t xml:space="preserve"> </w:t>
      </w:r>
      <w:r w:rsidR="005504FA" w:rsidRPr="008A1C37">
        <w:rPr>
          <w:rFonts w:ascii="Times New Roman" w:hAnsi="Times New Roman" w:cs="Times New Roman"/>
          <w:sz w:val="24"/>
          <w:szCs w:val="24"/>
        </w:rPr>
        <w:t>Furthermore,</w:t>
      </w:r>
      <w:r w:rsidR="009B4ACA" w:rsidRPr="008A1C37">
        <w:rPr>
          <w:rFonts w:ascii="Times New Roman" w:hAnsi="Times New Roman" w:cs="Times New Roman"/>
          <w:sz w:val="24"/>
          <w:szCs w:val="24"/>
        </w:rPr>
        <w:t xml:space="preserve"> it is likely that many women</w:t>
      </w:r>
      <w:r w:rsidR="00217AC3" w:rsidRPr="008A1C37">
        <w:rPr>
          <w:rFonts w:ascii="Times New Roman" w:hAnsi="Times New Roman" w:cs="Times New Roman"/>
          <w:sz w:val="24"/>
          <w:szCs w:val="24"/>
        </w:rPr>
        <w:t>, again,</w:t>
      </w:r>
      <w:r w:rsidR="009B4ACA" w:rsidRPr="008A1C37">
        <w:rPr>
          <w:rFonts w:ascii="Times New Roman" w:hAnsi="Times New Roman" w:cs="Times New Roman"/>
          <w:sz w:val="24"/>
          <w:szCs w:val="24"/>
        </w:rPr>
        <w:t xml:space="preserve"> </w:t>
      </w:r>
      <w:r w:rsidR="005504FA" w:rsidRPr="008A1C37">
        <w:rPr>
          <w:rFonts w:ascii="Times New Roman" w:hAnsi="Times New Roman" w:cs="Times New Roman"/>
          <w:sz w:val="24"/>
          <w:szCs w:val="24"/>
        </w:rPr>
        <w:t>sexualise themselves in workaday fashion, enjoy doing so, have clear awareness of female sexualisation’s implication in patriarchal power, but</w:t>
      </w:r>
      <w:r w:rsidR="00D2417A" w:rsidRPr="008A1C37">
        <w:rPr>
          <w:rFonts w:ascii="Times New Roman" w:hAnsi="Times New Roman" w:cs="Times New Roman"/>
          <w:sz w:val="24"/>
          <w:szCs w:val="24"/>
        </w:rPr>
        <w:t xml:space="preserve"> do not articulate and</w:t>
      </w:r>
      <w:r w:rsidR="005504FA" w:rsidRPr="008A1C37">
        <w:rPr>
          <w:rFonts w:ascii="Times New Roman" w:hAnsi="Times New Roman" w:cs="Times New Roman"/>
          <w:sz w:val="24"/>
          <w:szCs w:val="24"/>
        </w:rPr>
        <w:t xml:space="preserve"> </w:t>
      </w:r>
      <w:r w:rsidR="00B362EE" w:rsidRPr="008A1C37">
        <w:rPr>
          <w:rFonts w:ascii="Times New Roman" w:hAnsi="Times New Roman" w:cs="Times New Roman"/>
          <w:sz w:val="24"/>
          <w:szCs w:val="24"/>
        </w:rPr>
        <w:t>theoris</w:t>
      </w:r>
      <w:r w:rsidR="005504FA" w:rsidRPr="008A1C37">
        <w:rPr>
          <w:rFonts w:ascii="Times New Roman" w:hAnsi="Times New Roman" w:cs="Times New Roman"/>
          <w:sz w:val="24"/>
          <w:szCs w:val="24"/>
        </w:rPr>
        <w:t>e their self-sexualisation</w:t>
      </w:r>
      <w:r w:rsidR="00D2417A" w:rsidRPr="008A1C37">
        <w:rPr>
          <w:rFonts w:ascii="Times New Roman" w:hAnsi="Times New Roman" w:cs="Times New Roman"/>
          <w:sz w:val="24"/>
          <w:szCs w:val="24"/>
        </w:rPr>
        <w:t xml:space="preserve"> to a particularly advanced degree</w:t>
      </w:r>
      <w:r w:rsidR="00893BE6" w:rsidRPr="008A1C37">
        <w:rPr>
          <w:rFonts w:ascii="Times New Roman" w:hAnsi="Times New Roman" w:cs="Times New Roman"/>
          <w:sz w:val="24"/>
          <w:szCs w:val="24"/>
        </w:rPr>
        <w:t>. One banal reason is</w:t>
      </w:r>
      <w:r w:rsidR="00F059F7" w:rsidRPr="008A1C37">
        <w:rPr>
          <w:rFonts w:ascii="Times New Roman" w:hAnsi="Times New Roman" w:cs="Times New Roman"/>
          <w:sz w:val="24"/>
          <w:szCs w:val="24"/>
        </w:rPr>
        <w:t xml:space="preserve"> that</w:t>
      </w:r>
      <w:r w:rsidR="00893BE6" w:rsidRPr="008A1C37">
        <w:rPr>
          <w:rFonts w:ascii="Times New Roman" w:hAnsi="Times New Roman" w:cs="Times New Roman"/>
          <w:sz w:val="24"/>
          <w:szCs w:val="24"/>
        </w:rPr>
        <w:t xml:space="preserve"> many women’s lives are too busy and congested for</w:t>
      </w:r>
      <w:r w:rsidR="00067ACC" w:rsidRPr="008A1C37">
        <w:rPr>
          <w:rFonts w:ascii="Times New Roman" w:hAnsi="Times New Roman" w:cs="Times New Roman"/>
          <w:sz w:val="24"/>
          <w:szCs w:val="24"/>
        </w:rPr>
        <w:t xml:space="preserve"> </w:t>
      </w:r>
      <w:r w:rsidR="00F059F7" w:rsidRPr="008A1C37">
        <w:rPr>
          <w:rFonts w:ascii="Times New Roman" w:hAnsi="Times New Roman" w:cs="Times New Roman"/>
          <w:sz w:val="24"/>
          <w:szCs w:val="24"/>
        </w:rPr>
        <w:t>high definition</w:t>
      </w:r>
      <w:r w:rsidR="00893BE6" w:rsidRPr="008A1C37">
        <w:rPr>
          <w:rFonts w:ascii="Times New Roman" w:hAnsi="Times New Roman" w:cs="Times New Roman"/>
          <w:sz w:val="24"/>
          <w:szCs w:val="24"/>
        </w:rPr>
        <w:t xml:space="preserve"> ideological</w:t>
      </w:r>
      <w:r w:rsidR="00F059F7" w:rsidRPr="008A1C37">
        <w:rPr>
          <w:rFonts w:ascii="Times New Roman" w:hAnsi="Times New Roman" w:cs="Times New Roman"/>
          <w:sz w:val="24"/>
          <w:szCs w:val="24"/>
        </w:rPr>
        <w:t xml:space="preserve"> awareness</w:t>
      </w:r>
      <w:r w:rsidR="00262ECB" w:rsidRPr="008A1C37">
        <w:rPr>
          <w:rFonts w:ascii="Times New Roman" w:hAnsi="Times New Roman" w:cs="Times New Roman"/>
          <w:sz w:val="24"/>
          <w:szCs w:val="24"/>
        </w:rPr>
        <w:t>, far less</w:t>
      </w:r>
      <w:r w:rsidR="00F059F7" w:rsidRPr="008A1C37">
        <w:rPr>
          <w:rFonts w:ascii="Times New Roman" w:hAnsi="Times New Roman" w:cs="Times New Roman"/>
          <w:sz w:val="24"/>
          <w:szCs w:val="24"/>
        </w:rPr>
        <w:t xml:space="preserve"> </w:t>
      </w:r>
      <w:r w:rsidR="002A60CA" w:rsidRPr="008A1C37">
        <w:rPr>
          <w:rFonts w:ascii="Times New Roman" w:hAnsi="Times New Roman" w:cs="Times New Roman"/>
          <w:sz w:val="24"/>
          <w:szCs w:val="24"/>
        </w:rPr>
        <w:t>burlesque or otherwise arresting</w:t>
      </w:r>
      <w:r w:rsidR="003B46E1" w:rsidRPr="008A1C37">
        <w:rPr>
          <w:rFonts w:ascii="Times New Roman" w:hAnsi="Times New Roman" w:cs="Times New Roman"/>
          <w:sz w:val="24"/>
          <w:szCs w:val="24"/>
        </w:rPr>
        <w:t xml:space="preserve"> troubleshooting of </w:t>
      </w:r>
      <w:r w:rsidR="00335B81" w:rsidRPr="008A1C37">
        <w:rPr>
          <w:rFonts w:ascii="Times New Roman" w:hAnsi="Times New Roman" w:cs="Times New Roman"/>
          <w:sz w:val="24"/>
          <w:szCs w:val="24"/>
        </w:rPr>
        <w:t>ideology</w:t>
      </w:r>
      <w:r w:rsidR="003B46E1" w:rsidRPr="008A1C37">
        <w:rPr>
          <w:rFonts w:ascii="Times New Roman" w:hAnsi="Times New Roman" w:cs="Times New Roman"/>
          <w:sz w:val="24"/>
          <w:szCs w:val="24"/>
        </w:rPr>
        <w:t>’s</w:t>
      </w:r>
      <w:r w:rsidR="00F059F7" w:rsidRPr="008A1C37">
        <w:rPr>
          <w:rFonts w:ascii="Times New Roman" w:hAnsi="Times New Roman" w:cs="Times New Roman"/>
          <w:sz w:val="24"/>
          <w:szCs w:val="24"/>
        </w:rPr>
        <w:t xml:space="preserve"> most </w:t>
      </w:r>
      <w:r w:rsidR="001862EA" w:rsidRPr="008A1C37">
        <w:rPr>
          <w:rFonts w:ascii="Times New Roman" w:hAnsi="Times New Roman" w:cs="Times New Roman"/>
          <w:sz w:val="24"/>
          <w:szCs w:val="24"/>
        </w:rPr>
        <w:t>potent</w:t>
      </w:r>
      <w:r w:rsidR="00F059F7" w:rsidRPr="008A1C37">
        <w:rPr>
          <w:rFonts w:ascii="Times New Roman" w:hAnsi="Times New Roman" w:cs="Times New Roman"/>
          <w:sz w:val="24"/>
          <w:szCs w:val="24"/>
        </w:rPr>
        <w:t xml:space="preserve"> objects. </w:t>
      </w:r>
      <w:r w:rsidR="001862EA" w:rsidRPr="008A1C37">
        <w:rPr>
          <w:rFonts w:ascii="Times New Roman" w:hAnsi="Times New Roman" w:cs="Times New Roman"/>
          <w:sz w:val="24"/>
          <w:szCs w:val="24"/>
        </w:rPr>
        <w:t>It might be that a substantial number of women would understand and accept</w:t>
      </w:r>
      <w:r w:rsidR="003B46E1" w:rsidRPr="008A1C37">
        <w:rPr>
          <w:rFonts w:ascii="Times New Roman" w:hAnsi="Times New Roman" w:cs="Times New Roman"/>
          <w:sz w:val="24"/>
          <w:szCs w:val="24"/>
        </w:rPr>
        <w:t xml:space="preserve"> the rationales</w:t>
      </w:r>
      <w:r w:rsidR="001862EA" w:rsidRPr="008A1C37">
        <w:rPr>
          <w:rFonts w:ascii="Times New Roman" w:hAnsi="Times New Roman" w:cs="Times New Roman"/>
          <w:sz w:val="24"/>
          <w:szCs w:val="24"/>
        </w:rPr>
        <w:t xml:space="preserve"> advanced by </w:t>
      </w:r>
      <w:r w:rsidR="0017248A">
        <w:rPr>
          <w:rFonts w:ascii="Times New Roman" w:hAnsi="Times New Roman" w:cs="Times New Roman"/>
          <w:sz w:val="24"/>
          <w:szCs w:val="24"/>
        </w:rPr>
        <w:t xml:space="preserve">some </w:t>
      </w:r>
      <w:r w:rsidR="001862EA" w:rsidRPr="008A1C37">
        <w:rPr>
          <w:rFonts w:ascii="Times New Roman" w:hAnsi="Times New Roman" w:cs="Times New Roman"/>
          <w:sz w:val="24"/>
          <w:szCs w:val="24"/>
        </w:rPr>
        <w:t>derby players</w:t>
      </w:r>
      <w:r w:rsidR="0017248A">
        <w:rPr>
          <w:rFonts w:ascii="Times New Roman" w:hAnsi="Times New Roman" w:cs="Times New Roman"/>
          <w:sz w:val="24"/>
          <w:szCs w:val="24"/>
        </w:rPr>
        <w:t xml:space="preserve"> </w:t>
      </w:r>
      <w:r w:rsidR="006E6008">
        <w:rPr>
          <w:rFonts w:ascii="Times New Roman" w:hAnsi="Times New Roman" w:cs="Times New Roman"/>
          <w:sz w:val="24"/>
          <w:szCs w:val="24"/>
        </w:rPr>
        <w:t>and some other women,</w:t>
      </w:r>
      <w:r w:rsidR="001862EA" w:rsidRPr="008A1C37">
        <w:rPr>
          <w:rFonts w:ascii="Times New Roman" w:hAnsi="Times New Roman" w:cs="Times New Roman"/>
          <w:sz w:val="24"/>
          <w:szCs w:val="24"/>
        </w:rPr>
        <w:t xml:space="preserve"> </w:t>
      </w:r>
      <w:r w:rsidR="00FF1F65" w:rsidRPr="008A1C37">
        <w:rPr>
          <w:rFonts w:ascii="Times New Roman" w:hAnsi="Times New Roman" w:cs="Times New Roman"/>
          <w:sz w:val="24"/>
          <w:szCs w:val="24"/>
        </w:rPr>
        <w:t>but have not articulat</w:t>
      </w:r>
      <w:r w:rsidR="00CB1737" w:rsidRPr="008A1C37">
        <w:rPr>
          <w:rFonts w:ascii="Times New Roman" w:hAnsi="Times New Roman" w:cs="Times New Roman"/>
          <w:sz w:val="24"/>
          <w:szCs w:val="24"/>
        </w:rPr>
        <w:t>ed</w:t>
      </w:r>
      <w:r w:rsidR="00FF1F65" w:rsidRPr="008A1C37">
        <w:rPr>
          <w:rFonts w:ascii="Times New Roman" w:hAnsi="Times New Roman" w:cs="Times New Roman"/>
          <w:sz w:val="24"/>
          <w:szCs w:val="24"/>
        </w:rPr>
        <w:t xml:space="preserve"> such for themselves and in some </w:t>
      </w:r>
      <w:r w:rsidR="00FF1F65" w:rsidRPr="008A1C37">
        <w:rPr>
          <w:rFonts w:ascii="Times New Roman" w:hAnsi="Times New Roman" w:cs="Times New Roman"/>
          <w:sz w:val="24"/>
          <w:szCs w:val="24"/>
        </w:rPr>
        <w:lastRenderedPageBreak/>
        <w:t>cases might struggle to do so</w:t>
      </w:r>
      <w:r w:rsidR="00113E92" w:rsidRPr="008A1C37">
        <w:rPr>
          <w:rFonts w:ascii="Times New Roman" w:hAnsi="Times New Roman" w:cs="Times New Roman"/>
          <w:sz w:val="24"/>
          <w:szCs w:val="24"/>
        </w:rPr>
        <w:t xml:space="preserve">, </w:t>
      </w:r>
      <w:r w:rsidR="00C77E31" w:rsidRPr="008A1C37">
        <w:rPr>
          <w:rFonts w:ascii="Times New Roman" w:hAnsi="Times New Roman" w:cs="Times New Roman"/>
          <w:sz w:val="24"/>
          <w:szCs w:val="24"/>
        </w:rPr>
        <w:t>despite</w:t>
      </w:r>
      <w:r w:rsidR="00113E92" w:rsidRPr="008A1C37">
        <w:rPr>
          <w:rFonts w:ascii="Times New Roman" w:hAnsi="Times New Roman" w:cs="Times New Roman"/>
          <w:sz w:val="24"/>
          <w:szCs w:val="24"/>
        </w:rPr>
        <w:t xml:space="preserve"> the</w:t>
      </w:r>
      <w:r w:rsidR="00503ADF" w:rsidRPr="008A1C37">
        <w:rPr>
          <w:rFonts w:ascii="Times New Roman" w:hAnsi="Times New Roman" w:cs="Times New Roman"/>
          <w:sz w:val="24"/>
          <w:szCs w:val="24"/>
        </w:rPr>
        <w:t xml:space="preserve"> hyperreal</w:t>
      </w:r>
      <w:r w:rsidR="00113E92" w:rsidRPr="008A1C37">
        <w:rPr>
          <w:rFonts w:ascii="Times New Roman" w:hAnsi="Times New Roman" w:cs="Times New Roman"/>
          <w:sz w:val="24"/>
          <w:szCs w:val="24"/>
        </w:rPr>
        <w:t xml:space="preserve"> </w:t>
      </w:r>
      <w:r w:rsidR="001C5A80" w:rsidRPr="008A1C37">
        <w:rPr>
          <w:rFonts w:ascii="Times New Roman" w:hAnsi="Times New Roman" w:cs="Times New Roman"/>
          <w:sz w:val="24"/>
          <w:szCs w:val="24"/>
        </w:rPr>
        <w:t>hullabaloo</w:t>
      </w:r>
      <w:r w:rsidR="00113E92" w:rsidRPr="008A1C37">
        <w:rPr>
          <w:rFonts w:ascii="Times New Roman" w:hAnsi="Times New Roman" w:cs="Times New Roman"/>
          <w:sz w:val="24"/>
          <w:szCs w:val="24"/>
        </w:rPr>
        <w:t xml:space="preserve"> of social media</w:t>
      </w:r>
      <w:r w:rsidR="000D50EC" w:rsidRPr="008A1C37">
        <w:rPr>
          <w:rFonts w:ascii="Times New Roman" w:hAnsi="Times New Roman" w:cs="Times New Roman"/>
          <w:sz w:val="24"/>
          <w:szCs w:val="24"/>
        </w:rPr>
        <w:t xml:space="preserve"> identity</w:t>
      </w:r>
      <w:r w:rsidR="00C26688">
        <w:rPr>
          <w:rFonts w:ascii="Times New Roman" w:hAnsi="Times New Roman" w:cs="Times New Roman"/>
          <w:sz w:val="24"/>
          <w:szCs w:val="24"/>
        </w:rPr>
        <w:t xml:space="preserve"> </w:t>
      </w:r>
      <w:r w:rsidR="00C26688" w:rsidRPr="008A1C37">
        <w:rPr>
          <w:rFonts w:ascii="Times New Roman" w:hAnsi="Times New Roman" w:cs="Times New Roman"/>
          <w:sz w:val="24"/>
          <w:szCs w:val="24"/>
        </w:rPr>
        <w:t>performances</w:t>
      </w:r>
      <w:r w:rsidR="000D50EC" w:rsidRPr="008A1C37">
        <w:rPr>
          <w:rFonts w:ascii="Times New Roman" w:hAnsi="Times New Roman" w:cs="Times New Roman"/>
          <w:sz w:val="24"/>
          <w:szCs w:val="24"/>
        </w:rPr>
        <w:t xml:space="preserve"> </w:t>
      </w:r>
      <w:r w:rsidR="00C26688">
        <w:rPr>
          <w:rFonts w:ascii="Times New Roman" w:hAnsi="Times New Roman" w:cs="Times New Roman"/>
          <w:sz w:val="24"/>
          <w:szCs w:val="24"/>
        </w:rPr>
        <w:t>in</w:t>
      </w:r>
      <w:r w:rsidR="00DE08A6" w:rsidRPr="008A1C37">
        <w:rPr>
          <w:rFonts w:ascii="Times New Roman" w:hAnsi="Times New Roman" w:cs="Times New Roman"/>
          <w:sz w:val="24"/>
          <w:szCs w:val="24"/>
        </w:rPr>
        <w:t xml:space="preserve"> nam</w:t>
      </w:r>
      <w:r w:rsidR="00B3237A" w:rsidRPr="008A1C37">
        <w:rPr>
          <w:rFonts w:ascii="Times New Roman" w:hAnsi="Times New Roman" w:cs="Times New Roman"/>
          <w:sz w:val="24"/>
          <w:szCs w:val="24"/>
        </w:rPr>
        <w:t>es</w:t>
      </w:r>
      <w:r w:rsidR="00DE08A6" w:rsidRPr="008A1C37">
        <w:rPr>
          <w:rFonts w:ascii="Times New Roman" w:hAnsi="Times New Roman" w:cs="Times New Roman"/>
          <w:sz w:val="24"/>
          <w:szCs w:val="24"/>
        </w:rPr>
        <w:t xml:space="preserve">, </w:t>
      </w:r>
      <w:r w:rsidR="00FE1397" w:rsidRPr="008A1C37">
        <w:rPr>
          <w:rFonts w:ascii="Times New Roman" w:hAnsi="Times New Roman" w:cs="Times New Roman"/>
          <w:sz w:val="24"/>
          <w:szCs w:val="24"/>
        </w:rPr>
        <w:t>photographs, videos, pastiche</w:t>
      </w:r>
      <w:r w:rsidR="009667F5">
        <w:rPr>
          <w:rFonts w:ascii="Times New Roman" w:hAnsi="Times New Roman" w:cs="Times New Roman"/>
          <w:sz w:val="24"/>
          <w:szCs w:val="24"/>
        </w:rPr>
        <w:t>,</w:t>
      </w:r>
      <w:r w:rsidR="00F06693" w:rsidRPr="008A1C37">
        <w:rPr>
          <w:rFonts w:ascii="Times New Roman" w:hAnsi="Times New Roman" w:cs="Times New Roman"/>
          <w:sz w:val="24"/>
          <w:szCs w:val="24"/>
        </w:rPr>
        <w:t xml:space="preserve"> and habitation of diffuse discourse</w:t>
      </w:r>
      <w:r w:rsidR="0046353A" w:rsidRPr="008A1C37">
        <w:rPr>
          <w:rFonts w:ascii="Times New Roman" w:hAnsi="Times New Roman" w:cs="Times New Roman"/>
          <w:sz w:val="24"/>
          <w:szCs w:val="24"/>
        </w:rPr>
        <w:t>s</w:t>
      </w:r>
      <w:r w:rsidR="00D17C77" w:rsidRPr="008A1C37">
        <w:rPr>
          <w:rFonts w:ascii="Times New Roman" w:hAnsi="Times New Roman" w:cs="Times New Roman"/>
          <w:sz w:val="24"/>
          <w:szCs w:val="24"/>
        </w:rPr>
        <w:t xml:space="preserve"> and dialogue</w:t>
      </w:r>
      <w:r w:rsidR="00F06693" w:rsidRPr="008A1C37">
        <w:rPr>
          <w:rFonts w:ascii="Times New Roman" w:hAnsi="Times New Roman" w:cs="Times New Roman"/>
          <w:sz w:val="24"/>
          <w:szCs w:val="24"/>
        </w:rPr>
        <w:t>.</w:t>
      </w:r>
      <w:r w:rsidR="00113E92" w:rsidRPr="008A1C37">
        <w:rPr>
          <w:rFonts w:ascii="Times New Roman" w:hAnsi="Times New Roman" w:cs="Times New Roman"/>
          <w:sz w:val="24"/>
          <w:szCs w:val="24"/>
        </w:rPr>
        <w:t xml:space="preserve"> </w:t>
      </w:r>
      <w:r w:rsidR="00FF1F65" w:rsidRPr="008A1C37">
        <w:rPr>
          <w:rFonts w:ascii="Times New Roman" w:hAnsi="Times New Roman" w:cs="Times New Roman"/>
          <w:sz w:val="24"/>
          <w:szCs w:val="24"/>
        </w:rPr>
        <w:t>When such women sexualise themselves, should they therefore be considered to exercise</w:t>
      </w:r>
      <w:r w:rsidR="00067ACC" w:rsidRPr="008A1C37">
        <w:rPr>
          <w:rFonts w:ascii="Times New Roman" w:hAnsi="Times New Roman" w:cs="Times New Roman"/>
          <w:sz w:val="24"/>
          <w:szCs w:val="24"/>
        </w:rPr>
        <w:t xml:space="preserve"> – at most -</w:t>
      </w:r>
      <w:r w:rsidR="00FF1F65" w:rsidRPr="008A1C37">
        <w:rPr>
          <w:rFonts w:ascii="Times New Roman" w:hAnsi="Times New Roman" w:cs="Times New Roman"/>
          <w:sz w:val="24"/>
          <w:szCs w:val="24"/>
        </w:rPr>
        <w:t xml:space="preserve"> only a lesser form of autonomy? Are the</w:t>
      </w:r>
      <w:r w:rsidR="00067ACC" w:rsidRPr="008A1C37">
        <w:rPr>
          <w:rFonts w:ascii="Times New Roman" w:hAnsi="Times New Roman" w:cs="Times New Roman"/>
          <w:sz w:val="24"/>
          <w:szCs w:val="24"/>
        </w:rPr>
        <w:t>i</w:t>
      </w:r>
      <w:r w:rsidR="00FF1F65" w:rsidRPr="008A1C37">
        <w:rPr>
          <w:rFonts w:ascii="Times New Roman" w:hAnsi="Times New Roman" w:cs="Times New Roman"/>
          <w:sz w:val="24"/>
          <w:szCs w:val="24"/>
        </w:rPr>
        <w:t xml:space="preserve">r actions and psychologies something less than fully </w:t>
      </w:r>
      <w:r w:rsidR="00DC4233" w:rsidRPr="008A1C37">
        <w:rPr>
          <w:rFonts w:ascii="Times New Roman" w:hAnsi="Times New Roman" w:cs="Times New Roman"/>
          <w:sz w:val="24"/>
          <w:szCs w:val="24"/>
        </w:rPr>
        <w:t>autonomous</w:t>
      </w:r>
      <w:r w:rsidR="00FF1F65" w:rsidRPr="008A1C37">
        <w:rPr>
          <w:rFonts w:ascii="Times New Roman" w:hAnsi="Times New Roman" w:cs="Times New Roman"/>
          <w:sz w:val="24"/>
          <w:szCs w:val="24"/>
        </w:rPr>
        <w:t>?</w:t>
      </w:r>
      <w:r w:rsidR="009549E3" w:rsidRPr="008A1C37">
        <w:rPr>
          <w:rFonts w:ascii="Times New Roman" w:hAnsi="Times New Roman" w:cs="Times New Roman"/>
          <w:sz w:val="24"/>
          <w:szCs w:val="24"/>
        </w:rPr>
        <w:t xml:space="preserve"> </w:t>
      </w:r>
      <w:r w:rsidR="002A1FF2" w:rsidRPr="008A1C37">
        <w:rPr>
          <w:rFonts w:ascii="Times New Roman" w:hAnsi="Times New Roman" w:cs="Times New Roman"/>
          <w:sz w:val="24"/>
          <w:szCs w:val="24"/>
        </w:rPr>
        <w:t>It is not clear that this is so. To help see this, it is useful to re</w:t>
      </w:r>
      <w:r w:rsidR="00F93AAE" w:rsidRPr="008A1C37">
        <w:rPr>
          <w:rFonts w:ascii="Times New Roman" w:hAnsi="Times New Roman" w:cs="Times New Roman"/>
          <w:sz w:val="24"/>
          <w:szCs w:val="24"/>
        </w:rPr>
        <w:t>call</w:t>
      </w:r>
      <w:r w:rsidR="002A1FF2" w:rsidRPr="008A1C37">
        <w:rPr>
          <w:rFonts w:ascii="Times New Roman" w:hAnsi="Times New Roman" w:cs="Times New Roman"/>
          <w:sz w:val="24"/>
          <w:szCs w:val="24"/>
        </w:rPr>
        <w:t xml:space="preserve"> McNamee’s (2008, 37)</w:t>
      </w:r>
      <w:r w:rsidR="0051684B" w:rsidRPr="008A1C37">
        <w:rPr>
          <w:rFonts w:ascii="Times New Roman" w:hAnsi="Times New Roman" w:cs="Times New Roman"/>
          <w:sz w:val="24"/>
          <w:szCs w:val="24"/>
        </w:rPr>
        <w:t xml:space="preserve"> recognition that</w:t>
      </w:r>
      <w:r w:rsidR="00A577BE" w:rsidRPr="008A1C37">
        <w:rPr>
          <w:rFonts w:ascii="Times New Roman" w:hAnsi="Times New Roman" w:cs="Times New Roman"/>
          <w:sz w:val="24"/>
          <w:szCs w:val="24"/>
        </w:rPr>
        <w:t xml:space="preserve"> </w:t>
      </w:r>
      <w:proofErr w:type="spellStart"/>
      <w:r w:rsidR="00A577BE" w:rsidRPr="008A1C37">
        <w:rPr>
          <w:rFonts w:ascii="Times New Roman" w:hAnsi="Times New Roman" w:cs="Times New Roman"/>
          <w:sz w:val="24"/>
          <w:szCs w:val="24"/>
        </w:rPr>
        <w:t>sportspersonship</w:t>
      </w:r>
      <w:proofErr w:type="spellEnd"/>
      <w:r w:rsidR="00A577BE" w:rsidRPr="008A1C37">
        <w:rPr>
          <w:rFonts w:ascii="Times New Roman" w:hAnsi="Times New Roman" w:cs="Times New Roman"/>
          <w:sz w:val="24"/>
          <w:szCs w:val="24"/>
        </w:rPr>
        <w:t xml:space="preserve"> might be properly attributable to </w:t>
      </w:r>
    </w:p>
    <w:p w14:paraId="000A3032" w14:textId="55E6BC93" w:rsidR="00F93AAE" w:rsidRDefault="00A577BE"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 xml:space="preserve">young children who have been properly habituated in the best standards of human excellence in their sports, or indeed those who lack moral maturity but are nonetheless uncritically reflective but good, or even </w:t>
      </w:r>
      <w:proofErr w:type="gramStart"/>
      <w:r w:rsidRPr="008A1C37">
        <w:rPr>
          <w:rFonts w:ascii="Times New Roman" w:hAnsi="Times New Roman" w:cs="Times New Roman"/>
          <w:sz w:val="24"/>
          <w:szCs w:val="24"/>
        </w:rPr>
        <w:t>those</w:t>
      </w:r>
      <w:r w:rsidR="009667F5">
        <w:rPr>
          <w:rFonts w:ascii="Times New Roman" w:hAnsi="Times New Roman" w:cs="Times New Roman"/>
          <w:sz w:val="24"/>
          <w:szCs w:val="24"/>
        </w:rPr>
        <w:t xml:space="preserve"> </w:t>
      </w:r>
      <w:r w:rsidRPr="008A1C37">
        <w:rPr>
          <w:rFonts w:ascii="Times New Roman" w:hAnsi="Times New Roman" w:cs="Times New Roman"/>
          <w:sz w:val="24"/>
          <w:szCs w:val="24"/>
        </w:rPr>
        <w:t>incapable of critical</w:t>
      </w:r>
      <w:r w:rsidR="00892CE1" w:rsidRPr="008A1C37">
        <w:rPr>
          <w:rFonts w:ascii="Times New Roman" w:hAnsi="Times New Roman" w:cs="Times New Roman"/>
          <w:sz w:val="24"/>
          <w:szCs w:val="24"/>
        </w:rPr>
        <w:t xml:space="preserve"> </w:t>
      </w:r>
      <w:r w:rsidRPr="008A1C37">
        <w:rPr>
          <w:rFonts w:ascii="Times New Roman" w:hAnsi="Times New Roman" w:cs="Times New Roman"/>
          <w:sz w:val="24"/>
          <w:szCs w:val="24"/>
        </w:rPr>
        <w:t>self-reflection</w:t>
      </w:r>
      <w:proofErr w:type="gramEnd"/>
      <w:r w:rsidR="0051684B" w:rsidRPr="008A1C37">
        <w:rPr>
          <w:rFonts w:ascii="Times New Roman" w:hAnsi="Times New Roman" w:cs="Times New Roman"/>
          <w:sz w:val="24"/>
          <w:szCs w:val="24"/>
        </w:rPr>
        <w:t xml:space="preserve"> or with severely diminished capacities for self-critical awareness. </w:t>
      </w:r>
    </w:p>
    <w:p w14:paraId="00115EB7" w14:textId="77777777" w:rsidR="006E3C27" w:rsidRPr="008A1C37" w:rsidRDefault="006E3C27" w:rsidP="006E3C27">
      <w:pPr>
        <w:spacing w:line="240" w:lineRule="auto"/>
        <w:ind w:left="720"/>
        <w:jc w:val="both"/>
        <w:rPr>
          <w:rFonts w:ascii="Times New Roman" w:hAnsi="Times New Roman" w:cs="Times New Roman"/>
          <w:sz w:val="24"/>
          <w:szCs w:val="24"/>
        </w:rPr>
      </w:pPr>
    </w:p>
    <w:p w14:paraId="510B4AF7" w14:textId="44DD1E57" w:rsidR="00F552C7" w:rsidRPr="008A1C37" w:rsidRDefault="00F93AAE" w:rsidP="00F552C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We should, furthermore, recall </w:t>
      </w:r>
      <w:r w:rsidR="0051684B" w:rsidRPr="008A1C37">
        <w:rPr>
          <w:rFonts w:ascii="Times New Roman" w:hAnsi="Times New Roman" w:cs="Times New Roman"/>
          <w:sz w:val="24"/>
          <w:szCs w:val="24"/>
        </w:rPr>
        <w:t>McNamee</w:t>
      </w:r>
      <w:r w:rsidRPr="008A1C37">
        <w:rPr>
          <w:rFonts w:ascii="Times New Roman" w:hAnsi="Times New Roman" w:cs="Times New Roman"/>
          <w:sz w:val="24"/>
          <w:szCs w:val="24"/>
        </w:rPr>
        <w:t>’s (2008, 37-8)</w:t>
      </w:r>
      <w:r w:rsidR="0051684B" w:rsidRPr="008A1C37">
        <w:rPr>
          <w:rFonts w:ascii="Times New Roman" w:hAnsi="Times New Roman" w:cs="Times New Roman"/>
          <w:sz w:val="24"/>
          <w:szCs w:val="24"/>
        </w:rPr>
        <w:t xml:space="preserve"> self-chastening story from a short sabbatical in 2006 at the Norwegian University of Sport Sciences. He attended an international competition-festival (</w:t>
      </w:r>
      <w:proofErr w:type="spellStart"/>
      <w:r w:rsidR="0051684B" w:rsidRPr="008A1C37">
        <w:rPr>
          <w:rFonts w:ascii="Times New Roman" w:hAnsi="Times New Roman" w:cs="Times New Roman"/>
          <w:sz w:val="24"/>
          <w:szCs w:val="24"/>
        </w:rPr>
        <w:t>Ridderenet</w:t>
      </w:r>
      <w:proofErr w:type="spellEnd"/>
      <w:r w:rsidR="0051684B" w:rsidRPr="008A1C37">
        <w:rPr>
          <w:rFonts w:ascii="Times New Roman" w:hAnsi="Times New Roman" w:cs="Times New Roman"/>
          <w:sz w:val="24"/>
          <w:szCs w:val="24"/>
        </w:rPr>
        <w:t>) for disability skiers</w:t>
      </w:r>
      <w:r w:rsidR="008C15F7" w:rsidRPr="008A1C37">
        <w:rPr>
          <w:rFonts w:ascii="Times New Roman" w:hAnsi="Times New Roman" w:cs="Times New Roman"/>
          <w:sz w:val="24"/>
          <w:szCs w:val="24"/>
        </w:rPr>
        <w:t xml:space="preserve">, an event that included competitors </w:t>
      </w:r>
      <w:r w:rsidR="0014395C" w:rsidRPr="008A1C37">
        <w:rPr>
          <w:rFonts w:ascii="Times New Roman" w:hAnsi="Times New Roman" w:cs="Times New Roman"/>
          <w:sz w:val="24"/>
          <w:szCs w:val="24"/>
        </w:rPr>
        <w:t>who are amputees or blind or deaf or suffering from ‘other debilitating conditions.’ McNamee first pitied the athletes, but in the process of instruction out of what he came to view as that ‘untoward’ emotion, he</w:t>
      </w:r>
      <w:r w:rsidRPr="008A1C37">
        <w:rPr>
          <w:rFonts w:ascii="Times New Roman" w:hAnsi="Times New Roman" w:cs="Times New Roman"/>
          <w:sz w:val="24"/>
          <w:szCs w:val="24"/>
        </w:rPr>
        <w:t xml:space="preserve"> (McNamee 2008, 38)</w:t>
      </w:r>
      <w:r w:rsidR="0014395C" w:rsidRPr="008A1C37">
        <w:rPr>
          <w:rFonts w:ascii="Times New Roman" w:hAnsi="Times New Roman" w:cs="Times New Roman"/>
          <w:sz w:val="24"/>
          <w:szCs w:val="24"/>
        </w:rPr>
        <w:t xml:space="preserve"> realised luminously that they too are capable of </w:t>
      </w:r>
      <w:proofErr w:type="spellStart"/>
      <w:r w:rsidR="0014395C" w:rsidRPr="008A1C37">
        <w:rPr>
          <w:rFonts w:ascii="Times New Roman" w:hAnsi="Times New Roman" w:cs="Times New Roman"/>
          <w:sz w:val="24"/>
          <w:szCs w:val="24"/>
        </w:rPr>
        <w:t>sportspersonship</w:t>
      </w:r>
      <w:proofErr w:type="spellEnd"/>
      <w:r w:rsidR="0014395C" w:rsidRPr="008A1C37">
        <w:rPr>
          <w:rFonts w:ascii="Times New Roman" w:hAnsi="Times New Roman" w:cs="Times New Roman"/>
          <w:sz w:val="24"/>
          <w:szCs w:val="24"/>
        </w:rPr>
        <w:t xml:space="preserve"> – ‘that they may have appreciated, recognised, taken on board the exemplars of courageous, honest, tenacious competitors and imitated their conduct so as to make it their own.’ </w:t>
      </w:r>
      <w:r w:rsidR="00F552C7" w:rsidRPr="008A1C37">
        <w:rPr>
          <w:rFonts w:ascii="Times New Roman" w:hAnsi="Times New Roman" w:cs="Times New Roman"/>
          <w:sz w:val="24"/>
          <w:szCs w:val="24"/>
        </w:rPr>
        <w:t xml:space="preserve"> </w:t>
      </w:r>
    </w:p>
    <w:p w14:paraId="2D5B7328" w14:textId="1CADDF64" w:rsidR="003336C6" w:rsidRDefault="00F552C7"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Neither of McNamee’s immediately preceding cases should be thought to straitjacket us into a binary choice between articulacy and non-articulacy. Despite the primacy of habituation and exemplars, there are unlikely to be any children or any disabled skiers unable to articulate to any degree a rationale for </w:t>
      </w:r>
      <w:proofErr w:type="spellStart"/>
      <w:r w:rsidRPr="008A1C37">
        <w:rPr>
          <w:rFonts w:ascii="Times New Roman" w:hAnsi="Times New Roman" w:cs="Times New Roman"/>
          <w:sz w:val="24"/>
          <w:szCs w:val="24"/>
        </w:rPr>
        <w:t>sportspersonlike</w:t>
      </w:r>
      <w:proofErr w:type="spellEnd"/>
      <w:r w:rsidRPr="008A1C37">
        <w:rPr>
          <w:rFonts w:ascii="Times New Roman" w:hAnsi="Times New Roman" w:cs="Times New Roman"/>
          <w:sz w:val="24"/>
          <w:szCs w:val="24"/>
        </w:rPr>
        <w:t xml:space="preserve"> behaviour or to invoke any constituent virtues (such as courage or honesty) in its defence. Many a 7- year-old, for instance, will be able to say and understand, ‘She was lying there injured, so we couldn’t just play on.’ And it might be that </w:t>
      </w:r>
      <w:r w:rsidRPr="008A1C37">
        <w:rPr>
          <w:rFonts w:ascii="Times New Roman" w:hAnsi="Times New Roman" w:cs="Times New Roman"/>
          <w:sz w:val="24"/>
          <w:szCs w:val="24"/>
        </w:rPr>
        <w:lastRenderedPageBreak/>
        <w:t xml:space="preserve">women who autonomously self-sexualise, including derby girls, similarly figure at different points on the line of articulacy and are similarly indebted to early (and maybe later) exemplars. </w:t>
      </w:r>
      <w:r>
        <w:rPr>
          <w:rFonts w:ascii="Times New Roman" w:hAnsi="Times New Roman" w:cs="Times New Roman"/>
          <w:sz w:val="24"/>
          <w:szCs w:val="24"/>
        </w:rPr>
        <w:t xml:space="preserve">Such </w:t>
      </w:r>
      <w:r w:rsidRPr="008A1C37">
        <w:rPr>
          <w:rFonts w:ascii="Times New Roman" w:hAnsi="Times New Roman" w:cs="Times New Roman"/>
          <w:sz w:val="24"/>
          <w:szCs w:val="24"/>
        </w:rPr>
        <w:t xml:space="preserve">a woman need be neither a self-ironist nor a demon of ideological insight and eloquence. </w:t>
      </w:r>
      <w:r>
        <w:rPr>
          <w:rFonts w:ascii="Times New Roman" w:hAnsi="Times New Roman" w:cs="Times New Roman"/>
          <w:sz w:val="24"/>
          <w:szCs w:val="24"/>
        </w:rPr>
        <w:t>She need only have</w:t>
      </w:r>
      <w:r w:rsidRPr="008A1C37">
        <w:rPr>
          <w:rFonts w:ascii="Times New Roman" w:hAnsi="Times New Roman" w:cs="Times New Roman"/>
          <w:sz w:val="24"/>
          <w:szCs w:val="24"/>
        </w:rPr>
        <w:t xml:space="preserve"> learned to a </w:t>
      </w:r>
      <w:r>
        <w:rPr>
          <w:rFonts w:ascii="Times New Roman" w:hAnsi="Times New Roman" w:cs="Times New Roman"/>
          <w:sz w:val="24"/>
          <w:szCs w:val="24"/>
        </w:rPr>
        <w:t xml:space="preserve">serviceable </w:t>
      </w:r>
      <w:r w:rsidRPr="008A1C37">
        <w:rPr>
          <w:rFonts w:ascii="Times New Roman" w:hAnsi="Times New Roman" w:cs="Times New Roman"/>
          <w:sz w:val="24"/>
          <w:szCs w:val="24"/>
        </w:rPr>
        <w:t>degree</w:t>
      </w:r>
      <w:r>
        <w:rPr>
          <w:rFonts w:ascii="Times New Roman" w:hAnsi="Times New Roman" w:cs="Times New Roman"/>
          <w:sz w:val="24"/>
          <w:szCs w:val="24"/>
        </w:rPr>
        <w:t xml:space="preserve"> </w:t>
      </w:r>
      <w:r w:rsidRPr="008A1C37">
        <w:rPr>
          <w:rFonts w:ascii="Times New Roman" w:hAnsi="Times New Roman" w:cs="Times New Roman"/>
          <w:sz w:val="24"/>
          <w:szCs w:val="24"/>
        </w:rPr>
        <w:t xml:space="preserve">the material and symbolic histories that have scaffolded </w:t>
      </w:r>
      <w:r w:rsidR="00BE021F">
        <w:rPr>
          <w:rFonts w:ascii="Times New Roman" w:hAnsi="Times New Roman" w:cs="Times New Roman"/>
          <w:sz w:val="24"/>
          <w:szCs w:val="24"/>
        </w:rPr>
        <w:t>patriarchal</w:t>
      </w:r>
      <w:r w:rsidRPr="008A1C37">
        <w:rPr>
          <w:rFonts w:ascii="Times New Roman" w:hAnsi="Times New Roman" w:cs="Times New Roman"/>
          <w:sz w:val="24"/>
          <w:szCs w:val="24"/>
        </w:rPr>
        <w:t xml:space="preserve"> </w:t>
      </w:r>
      <w:r w:rsidR="00BE021F">
        <w:rPr>
          <w:rFonts w:ascii="Times New Roman" w:hAnsi="Times New Roman" w:cs="Times New Roman"/>
          <w:sz w:val="24"/>
          <w:szCs w:val="24"/>
        </w:rPr>
        <w:t>subjugation</w:t>
      </w:r>
      <w:r w:rsidRPr="008A1C37">
        <w:rPr>
          <w:rFonts w:ascii="Times New Roman" w:hAnsi="Times New Roman" w:cs="Times New Roman"/>
          <w:sz w:val="24"/>
          <w:szCs w:val="24"/>
        </w:rPr>
        <w:t xml:space="preserve"> of women</w:t>
      </w:r>
      <w:r>
        <w:rPr>
          <w:rFonts w:ascii="Times New Roman" w:hAnsi="Times New Roman" w:cs="Times New Roman"/>
          <w:sz w:val="24"/>
          <w:szCs w:val="24"/>
        </w:rPr>
        <w:t xml:space="preserve">, </w:t>
      </w:r>
      <w:r w:rsidRPr="008A1C37">
        <w:rPr>
          <w:rFonts w:ascii="Times New Roman" w:hAnsi="Times New Roman" w:cs="Times New Roman"/>
          <w:sz w:val="24"/>
          <w:szCs w:val="24"/>
        </w:rPr>
        <w:t xml:space="preserve">the role female sexualisation – from without and within - has played in that </w:t>
      </w:r>
      <w:r w:rsidR="001756D7">
        <w:rPr>
          <w:rFonts w:ascii="Times New Roman" w:hAnsi="Times New Roman" w:cs="Times New Roman"/>
          <w:sz w:val="24"/>
          <w:szCs w:val="24"/>
        </w:rPr>
        <w:t>subjugation</w:t>
      </w:r>
      <w:r>
        <w:rPr>
          <w:rFonts w:ascii="Times New Roman" w:hAnsi="Times New Roman" w:cs="Times New Roman"/>
          <w:sz w:val="24"/>
          <w:szCs w:val="24"/>
        </w:rPr>
        <w:t>,</w:t>
      </w:r>
      <w:r w:rsidRPr="008A1C3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A1C37">
        <w:rPr>
          <w:rFonts w:ascii="Times New Roman" w:hAnsi="Times New Roman" w:cs="Times New Roman"/>
          <w:sz w:val="24"/>
          <w:szCs w:val="24"/>
        </w:rPr>
        <w:t>the legitimate value (and legitimate self-pleasure) in making</w:t>
      </w:r>
      <w:r>
        <w:rPr>
          <w:rFonts w:ascii="Times New Roman" w:hAnsi="Times New Roman" w:cs="Times New Roman"/>
          <w:sz w:val="24"/>
          <w:szCs w:val="24"/>
        </w:rPr>
        <w:t xml:space="preserve"> herself</w:t>
      </w:r>
      <w:r w:rsidRPr="008A1C37">
        <w:rPr>
          <w:rFonts w:ascii="Times New Roman" w:hAnsi="Times New Roman" w:cs="Times New Roman"/>
          <w:sz w:val="24"/>
          <w:szCs w:val="24"/>
        </w:rPr>
        <w:t xml:space="preserve"> sexy</w:t>
      </w:r>
      <w:r>
        <w:rPr>
          <w:rFonts w:ascii="Times New Roman" w:hAnsi="Times New Roman" w:cs="Times New Roman"/>
          <w:sz w:val="24"/>
          <w:szCs w:val="24"/>
        </w:rPr>
        <w:t>.</w:t>
      </w:r>
      <w:r w:rsidRPr="008A1C37">
        <w:rPr>
          <w:rStyle w:val="EndnoteReference"/>
          <w:rFonts w:ascii="Times New Roman" w:hAnsi="Times New Roman" w:cs="Times New Roman"/>
          <w:sz w:val="24"/>
          <w:szCs w:val="24"/>
        </w:rPr>
        <w:endnoteReference w:id="11"/>
      </w:r>
      <w:r w:rsidRPr="008A1C37">
        <w:rPr>
          <w:rFonts w:ascii="Times New Roman" w:hAnsi="Times New Roman" w:cs="Times New Roman"/>
          <w:sz w:val="24"/>
          <w:szCs w:val="24"/>
        </w:rPr>
        <w:t xml:space="preserve"> </w:t>
      </w:r>
      <w:r>
        <w:rPr>
          <w:rFonts w:ascii="Times New Roman" w:hAnsi="Times New Roman" w:cs="Times New Roman"/>
          <w:sz w:val="24"/>
          <w:szCs w:val="24"/>
        </w:rPr>
        <w:t>T</w:t>
      </w:r>
      <w:r w:rsidRPr="008A1C37">
        <w:rPr>
          <w:rFonts w:ascii="Times New Roman" w:hAnsi="Times New Roman" w:cs="Times New Roman"/>
          <w:sz w:val="24"/>
          <w:szCs w:val="24"/>
        </w:rPr>
        <w:t xml:space="preserve">he autonomous choice of a woman to make herself sexually provocative (or beautiful or desirable), even in ways encouraged by her society, should not be </w:t>
      </w:r>
      <w:r w:rsidRPr="008A1C37">
        <w:rPr>
          <w:rFonts w:ascii="Times New Roman" w:hAnsi="Times New Roman" w:cs="Times New Roman"/>
          <w:i/>
          <w:iCs/>
          <w:sz w:val="24"/>
          <w:szCs w:val="24"/>
        </w:rPr>
        <w:t>over</w:t>
      </w:r>
      <w:r w:rsidRPr="008A1C37">
        <w:rPr>
          <w:rFonts w:ascii="Times New Roman" w:hAnsi="Times New Roman" w:cs="Times New Roman"/>
          <w:sz w:val="24"/>
          <w:szCs w:val="24"/>
        </w:rPr>
        <w:t>-</w:t>
      </w:r>
      <w:proofErr w:type="spellStart"/>
      <w:r w:rsidRPr="008A1C37">
        <w:rPr>
          <w:rFonts w:ascii="Times New Roman" w:hAnsi="Times New Roman" w:cs="Times New Roman"/>
          <w:sz w:val="24"/>
          <w:szCs w:val="24"/>
        </w:rPr>
        <w:t>cognitivised</w:t>
      </w:r>
      <w:proofErr w:type="spellEnd"/>
      <w:r w:rsidRPr="008A1C37">
        <w:rPr>
          <w:rFonts w:ascii="Times New Roman" w:hAnsi="Times New Roman" w:cs="Times New Roman"/>
          <w:sz w:val="24"/>
          <w:szCs w:val="24"/>
        </w:rPr>
        <w:t>. There are plenty such women who are autonomous as said, but who inhabit different discursive, symbolic and intrapersonal worlds from</w:t>
      </w:r>
      <w:r w:rsidR="001756D7">
        <w:rPr>
          <w:rFonts w:ascii="Times New Roman" w:hAnsi="Times New Roman" w:cs="Times New Roman"/>
          <w:sz w:val="24"/>
          <w:szCs w:val="24"/>
        </w:rPr>
        <w:t xml:space="preserve"> (say)</w:t>
      </w:r>
      <w:r w:rsidRPr="008A1C37">
        <w:rPr>
          <w:rFonts w:ascii="Times New Roman" w:hAnsi="Times New Roman" w:cs="Times New Roman"/>
          <w:sz w:val="24"/>
          <w:szCs w:val="24"/>
        </w:rPr>
        <w:t xml:space="preserve"> Ronda Rousey or the most self-consciously </w:t>
      </w:r>
      <w:proofErr w:type="spellStart"/>
      <w:r w:rsidRPr="008A1C37">
        <w:rPr>
          <w:rFonts w:ascii="Times New Roman" w:hAnsi="Times New Roman" w:cs="Times New Roman"/>
          <w:sz w:val="24"/>
          <w:szCs w:val="24"/>
        </w:rPr>
        <w:t>signifiant</w:t>
      </w:r>
      <w:proofErr w:type="spellEnd"/>
      <w:r w:rsidRPr="008A1C37">
        <w:rPr>
          <w:rStyle w:val="EndnoteReference"/>
          <w:rFonts w:ascii="Times New Roman" w:hAnsi="Times New Roman" w:cs="Times New Roman"/>
          <w:sz w:val="24"/>
          <w:szCs w:val="24"/>
        </w:rPr>
        <w:endnoteReference w:id="12"/>
      </w:r>
      <w:r w:rsidRPr="008A1C37">
        <w:rPr>
          <w:rFonts w:ascii="Times New Roman" w:hAnsi="Times New Roman" w:cs="Times New Roman"/>
          <w:sz w:val="24"/>
          <w:szCs w:val="24"/>
        </w:rPr>
        <w:t xml:space="preserve"> of derby girls. These women probably include some derby girls, who should not be considered to manifest a less genuine form of autonomy in their self-sexualisations and accompanying parodies. They have, in words used by Wolf</w:t>
      </w:r>
      <w:r w:rsidRPr="008A1C37">
        <w:rPr>
          <w:rStyle w:val="EndnoteReference"/>
          <w:rFonts w:ascii="Times New Roman" w:hAnsi="Times New Roman" w:cs="Times New Roman"/>
          <w:sz w:val="24"/>
          <w:szCs w:val="24"/>
        </w:rPr>
        <w:endnoteReference w:id="13"/>
      </w:r>
      <w:r w:rsidRPr="008A1C37">
        <w:rPr>
          <w:rFonts w:ascii="Times New Roman" w:hAnsi="Times New Roman" w:cs="Times New Roman"/>
          <w:sz w:val="24"/>
          <w:szCs w:val="24"/>
        </w:rPr>
        <w:t xml:space="preserve"> (2008, 508), minimally </w:t>
      </w:r>
      <w:proofErr w:type="gramStart"/>
      <w:r w:rsidRPr="008A1C37">
        <w:rPr>
          <w:rFonts w:ascii="Times New Roman" w:hAnsi="Times New Roman" w:cs="Times New Roman"/>
          <w:sz w:val="24"/>
          <w:szCs w:val="24"/>
        </w:rPr>
        <w:t>sufficient</w:t>
      </w:r>
      <w:proofErr w:type="gramEnd"/>
      <w:r w:rsidRPr="008A1C37">
        <w:rPr>
          <w:rFonts w:ascii="Times New Roman" w:hAnsi="Times New Roman" w:cs="Times New Roman"/>
          <w:sz w:val="24"/>
          <w:szCs w:val="24"/>
        </w:rPr>
        <w:t xml:space="preserve"> ability cognitively and normatively to recognise and appreciate the world for what it is. They see the point of the parodic flourishes in relation to how the world is and has been.  </w:t>
      </w:r>
    </w:p>
    <w:p w14:paraId="555FCB87" w14:textId="77777777" w:rsidR="0041341D" w:rsidRPr="008A1C37" w:rsidRDefault="0041341D" w:rsidP="008A1C37">
      <w:pPr>
        <w:spacing w:line="480" w:lineRule="auto"/>
        <w:jc w:val="both"/>
        <w:rPr>
          <w:rFonts w:ascii="Times New Roman" w:hAnsi="Times New Roman" w:cs="Times New Roman"/>
          <w:sz w:val="24"/>
          <w:szCs w:val="24"/>
        </w:rPr>
      </w:pPr>
    </w:p>
    <w:p w14:paraId="4019A961" w14:textId="12D74C4F" w:rsidR="00EA4463" w:rsidRPr="0014777E" w:rsidRDefault="00421ACC" w:rsidP="008A1C37">
      <w:pPr>
        <w:spacing w:line="480" w:lineRule="auto"/>
        <w:jc w:val="both"/>
        <w:rPr>
          <w:rFonts w:ascii="Times New Roman" w:hAnsi="Times New Roman" w:cs="Times New Roman"/>
          <w:b/>
          <w:sz w:val="24"/>
          <w:szCs w:val="28"/>
        </w:rPr>
      </w:pPr>
      <w:r w:rsidRPr="0014777E">
        <w:rPr>
          <w:rFonts w:ascii="Times New Roman" w:hAnsi="Times New Roman" w:cs="Times New Roman"/>
          <w:b/>
          <w:sz w:val="24"/>
          <w:szCs w:val="28"/>
        </w:rPr>
        <w:t xml:space="preserve">Social </w:t>
      </w:r>
      <w:r w:rsidR="002B41BD" w:rsidRPr="0014777E">
        <w:rPr>
          <w:rFonts w:ascii="Times New Roman" w:hAnsi="Times New Roman" w:cs="Times New Roman"/>
          <w:b/>
          <w:sz w:val="24"/>
          <w:szCs w:val="28"/>
        </w:rPr>
        <w:t>Context and Ramificatio</w:t>
      </w:r>
      <w:r w:rsidR="00EA4463" w:rsidRPr="0014777E">
        <w:rPr>
          <w:rFonts w:ascii="Times New Roman" w:hAnsi="Times New Roman" w:cs="Times New Roman"/>
          <w:b/>
          <w:sz w:val="24"/>
          <w:szCs w:val="28"/>
        </w:rPr>
        <w:t>ns</w:t>
      </w:r>
    </w:p>
    <w:p w14:paraId="6379C399" w14:textId="392730B1"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So far</w:t>
      </w:r>
      <w:r w:rsidR="00246B72" w:rsidRPr="008A1C37">
        <w:rPr>
          <w:rFonts w:ascii="Times New Roman" w:hAnsi="Times New Roman" w:cs="Times New Roman"/>
          <w:sz w:val="24"/>
          <w:szCs w:val="24"/>
        </w:rPr>
        <w:t>,</w:t>
      </w:r>
      <w:r w:rsidRPr="008A1C37">
        <w:rPr>
          <w:rFonts w:ascii="Times New Roman" w:hAnsi="Times New Roman" w:cs="Times New Roman"/>
          <w:sz w:val="24"/>
          <w:szCs w:val="24"/>
        </w:rPr>
        <w:t xml:space="preserve"> we have discussed the importance (and the complexity) of recognising the agency of female athletes who choose to act in ways that chime with convention. We have argued that the decision to embrace prevailing femininity norms cannot be </w:t>
      </w:r>
      <w:r w:rsidR="00FE2289" w:rsidRPr="008A1C37">
        <w:rPr>
          <w:rFonts w:ascii="Times New Roman" w:hAnsi="Times New Roman" w:cs="Times New Roman"/>
          <w:sz w:val="24"/>
          <w:szCs w:val="24"/>
        </w:rPr>
        <w:t>cast blithely as heteronomous</w:t>
      </w:r>
      <w:r w:rsidRPr="008A1C37">
        <w:rPr>
          <w:rFonts w:ascii="Times New Roman" w:hAnsi="Times New Roman" w:cs="Times New Roman"/>
          <w:sz w:val="24"/>
          <w:szCs w:val="24"/>
        </w:rPr>
        <w:t>. Nonetheless, it would be premature to dismiss traditional feminist concerns about the oppressive features of femininity an</w:t>
      </w:r>
      <w:r w:rsidR="003B46E1" w:rsidRPr="008A1C37">
        <w:rPr>
          <w:rFonts w:ascii="Times New Roman" w:hAnsi="Times New Roman" w:cs="Times New Roman"/>
          <w:sz w:val="24"/>
          <w:szCs w:val="24"/>
        </w:rPr>
        <w:t>d the role of sport in confirm</w:t>
      </w:r>
      <w:r w:rsidRPr="008A1C37">
        <w:rPr>
          <w:rFonts w:ascii="Times New Roman" w:hAnsi="Times New Roman" w:cs="Times New Roman"/>
          <w:sz w:val="24"/>
          <w:szCs w:val="24"/>
        </w:rPr>
        <w:t>ing discourses that promote masculine hegemony</w:t>
      </w:r>
      <w:r w:rsidR="003B46E1" w:rsidRPr="008A1C37">
        <w:rPr>
          <w:rFonts w:ascii="Times New Roman" w:hAnsi="Times New Roman" w:cs="Times New Roman"/>
          <w:sz w:val="24"/>
          <w:szCs w:val="24"/>
        </w:rPr>
        <w:t>.</w:t>
      </w:r>
      <w:r w:rsidR="00D04EA6" w:rsidRPr="008A1C37">
        <w:rPr>
          <w:rFonts w:ascii="Times New Roman" w:hAnsi="Times New Roman" w:cs="Times New Roman"/>
          <w:sz w:val="24"/>
          <w:szCs w:val="24"/>
        </w:rPr>
        <w:t xml:space="preserve"> </w:t>
      </w:r>
      <w:r w:rsidRPr="008A1C37">
        <w:rPr>
          <w:rFonts w:ascii="Times New Roman" w:hAnsi="Times New Roman" w:cs="Times New Roman"/>
          <w:sz w:val="24"/>
          <w:szCs w:val="24"/>
        </w:rPr>
        <w:t>The above discussion raise</w:t>
      </w:r>
      <w:r w:rsidR="00D61F05">
        <w:rPr>
          <w:rFonts w:ascii="Times New Roman" w:hAnsi="Times New Roman" w:cs="Times New Roman"/>
          <w:sz w:val="24"/>
          <w:szCs w:val="24"/>
        </w:rPr>
        <w:t>s</w:t>
      </w:r>
      <w:r w:rsidRPr="008A1C37">
        <w:rPr>
          <w:rFonts w:ascii="Times New Roman" w:hAnsi="Times New Roman" w:cs="Times New Roman"/>
          <w:sz w:val="24"/>
          <w:szCs w:val="24"/>
        </w:rPr>
        <w:t xml:space="preserve"> </w:t>
      </w:r>
      <w:proofErr w:type="gramStart"/>
      <w:r w:rsidRPr="008A1C37">
        <w:rPr>
          <w:rFonts w:ascii="Times New Roman" w:hAnsi="Times New Roman" w:cs="Times New Roman"/>
          <w:sz w:val="24"/>
          <w:szCs w:val="24"/>
        </w:rPr>
        <w:t>a number of</w:t>
      </w:r>
      <w:proofErr w:type="gramEnd"/>
      <w:r w:rsidRPr="008A1C37">
        <w:rPr>
          <w:rFonts w:ascii="Times New Roman" w:hAnsi="Times New Roman" w:cs="Times New Roman"/>
          <w:sz w:val="24"/>
          <w:szCs w:val="24"/>
        </w:rPr>
        <w:t xml:space="preserve"> important</w:t>
      </w:r>
      <w:r w:rsidR="003B46E1" w:rsidRPr="008A1C37">
        <w:rPr>
          <w:rFonts w:ascii="Times New Roman" w:hAnsi="Times New Roman" w:cs="Times New Roman"/>
          <w:sz w:val="24"/>
          <w:szCs w:val="24"/>
        </w:rPr>
        <w:t xml:space="preserve"> questions for sport </w:t>
      </w:r>
      <w:r w:rsidR="003B46E1" w:rsidRPr="008A1C37">
        <w:rPr>
          <w:rFonts w:ascii="Times New Roman" w:hAnsi="Times New Roman" w:cs="Times New Roman"/>
          <w:sz w:val="24"/>
          <w:szCs w:val="24"/>
        </w:rPr>
        <w:lastRenderedPageBreak/>
        <w:t xml:space="preserve">feminism. </w:t>
      </w:r>
      <w:r w:rsidRPr="008A1C37">
        <w:rPr>
          <w:rFonts w:ascii="Times New Roman" w:hAnsi="Times New Roman" w:cs="Times New Roman"/>
          <w:sz w:val="24"/>
          <w:szCs w:val="24"/>
        </w:rPr>
        <w:t xml:space="preserve">For example, to what extent is the autonomous choice to embody emphasised femininity or hypersexualised personae empowering?  Are such choices potentially liberating for the individual or for women collectively, or both?  There are </w:t>
      </w:r>
      <w:r w:rsidR="00D10176" w:rsidRPr="008A1C37">
        <w:rPr>
          <w:rFonts w:ascii="Times New Roman" w:hAnsi="Times New Roman" w:cs="Times New Roman"/>
          <w:sz w:val="24"/>
          <w:szCs w:val="24"/>
        </w:rPr>
        <w:t>several</w:t>
      </w:r>
      <w:r w:rsidRPr="008A1C37">
        <w:rPr>
          <w:rFonts w:ascii="Times New Roman" w:hAnsi="Times New Roman" w:cs="Times New Roman"/>
          <w:sz w:val="24"/>
          <w:szCs w:val="24"/>
        </w:rPr>
        <w:t xml:space="preserve"> issues to consid</w:t>
      </w:r>
      <w:r w:rsidR="003B46E1" w:rsidRPr="008A1C37">
        <w:rPr>
          <w:rFonts w:ascii="Times New Roman" w:hAnsi="Times New Roman" w:cs="Times New Roman"/>
          <w:sz w:val="24"/>
          <w:szCs w:val="24"/>
        </w:rPr>
        <w:t>er in relation to these</w:t>
      </w:r>
      <w:r w:rsidRPr="008A1C37">
        <w:rPr>
          <w:rFonts w:ascii="Times New Roman" w:hAnsi="Times New Roman" w:cs="Times New Roman"/>
          <w:sz w:val="24"/>
          <w:szCs w:val="24"/>
        </w:rPr>
        <w:t xml:space="preserve"> questions. </w:t>
      </w:r>
    </w:p>
    <w:p w14:paraId="4A64D9DE" w14:textId="6E576DCD"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First</w:t>
      </w:r>
      <w:r w:rsidR="003B46E1" w:rsidRPr="008A1C37">
        <w:rPr>
          <w:rFonts w:ascii="Times New Roman" w:hAnsi="Times New Roman" w:cs="Times New Roman"/>
          <w:sz w:val="24"/>
          <w:szCs w:val="24"/>
        </w:rPr>
        <w:t>, there are</w:t>
      </w:r>
      <w:r w:rsidRPr="008A1C37">
        <w:rPr>
          <w:rFonts w:ascii="Times New Roman" w:hAnsi="Times New Roman" w:cs="Times New Roman"/>
          <w:sz w:val="24"/>
          <w:szCs w:val="24"/>
        </w:rPr>
        <w:t xml:space="preserve"> the possible limitations of gender parody as a feminist strategy or intervention. As outlined above, numerous authors (Finley 2010; Carlson 2010; Sailors 2013</w:t>
      </w:r>
      <w:r w:rsidR="002C0ED3" w:rsidRPr="008A1C37">
        <w:rPr>
          <w:rFonts w:ascii="Times New Roman" w:hAnsi="Times New Roman" w:cs="Times New Roman"/>
          <w:sz w:val="24"/>
          <w:szCs w:val="24"/>
        </w:rPr>
        <w:t xml:space="preserve">; </w:t>
      </w:r>
      <w:proofErr w:type="spellStart"/>
      <w:r w:rsidRPr="008A1C37">
        <w:rPr>
          <w:rFonts w:ascii="Times New Roman" w:hAnsi="Times New Roman" w:cs="Times New Roman"/>
          <w:sz w:val="24"/>
          <w:szCs w:val="24"/>
        </w:rPr>
        <w:t>Gieseler</w:t>
      </w:r>
      <w:proofErr w:type="spellEnd"/>
      <w:r w:rsidRPr="008A1C37">
        <w:rPr>
          <w:rFonts w:ascii="Times New Roman" w:hAnsi="Times New Roman" w:cs="Times New Roman"/>
          <w:sz w:val="24"/>
          <w:szCs w:val="24"/>
        </w:rPr>
        <w:t xml:space="preserve"> 2014) have examined the potential for roller derby to act as a means of parodying and mocking gender norms. It seems clear that derby skaters might in part emphasise</w:t>
      </w:r>
      <w:r w:rsidR="00D33393" w:rsidRPr="008A1C37">
        <w:rPr>
          <w:rFonts w:ascii="Times New Roman" w:hAnsi="Times New Roman" w:cs="Times New Roman"/>
          <w:sz w:val="24"/>
          <w:szCs w:val="24"/>
        </w:rPr>
        <w:t xml:space="preserve"> their sexuality </w:t>
      </w:r>
      <w:proofErr w:type="gramStart"/>
      <w:r w:rsidR="00D33393" w:rsidRPr="008A1C37">
        <w:rPr>
          <w:rFonts w:ascii="Times New Roman" w:hAnsi="Times New Roman" w:cs="Times New Roman"/>
          <w:sz w:val="24"/>
          <w:szCs w:val="24"/>
        </w:rPr>
        <w:t>as a means to</w:t>
      </w:r>
      <w:proofErr w:type="gramEnd"/>
      <w:r w:rsidR="00D33393" w:rsidRPr="008A1C37">
        <w:rPr>
          <w:rFonts w:ascii="Times New Roman" w:hAnsi="Times New Roman" w:cs="Times New Roman"/>
          <w:sz w:val="24"/>
          <w:szCs w:val="24"/>
        </w:rPr>
        <w:t xml:space="preserve"> ‘undo gender’</w:t>
      </w:r>
      <w:r w:rsidRPr="008A1C37">
        <w:rPr>
          <w:rFonts w:ascii="Times New Roman" w:hAnsi="Times New Roman" w:cs="Times New Roman"/>
          <w:sz w:val="24"/>
          <w:szCs w:val="24"/>
        </w:rPr>
        <w:t xml:space="preserve"> and challenge the gender norms that equate athletici</w:t>
      </w:r>
      <w:r w:rsidR="00DA64D3" w:rsidRPr="008A1C37">
        <w:rPr>
          <w:rFonts w:ascii="Times New Roman" w:hAnsi="Times New Roman" w:cs="Times New Roman"/>
          <w:sz w:val="24"/>
          <w:szCs w:val="24"/>
        </w:rPr>
        <w:t>sm with masculinity (Beaver 2016</w:t>
      </w:r>
      <w:r w:rsidRPr="008A1C37">
        <w:rPr>
          <w:rFonts w:ascii="Times New Roman" w:hAnsi="Times New Roman" w:cs="Times New Roman"/>
          <w:sz w:val="24"/>
          <w:szCs w:val="24"/>
        </w:rPr>
        <w:t xml:space="preserve">).  For some researchers, parodying sexualities in roller derby has significant subversive potential. </w:t>
      </w:r>
      <w:proofErr w:type="spellStart"/>
      <w:r w:rsidRPr="008A1C37">
        <w:rPr>
          <w:rFonts w:ascii="Times New Roman" w:hAnsi="Times New Roman" w:cs="Times New Roman"/>
          <w:sz w:val="24"/>
          <w:szCs w:val="24"/>
        </w:rPr>
        <w:t>Gieseler</w:t>
      </w:r>
      <w:proofErr w:type="spellEnd"/>
      <w:r w:rsidRPr="008A1C37">
        <w:rPr>
          <w:rFonts w:ascii="Times New Roman" w:hAnsi="Times New Roman" w:cs="Times New Roman"/>
          <w:sz w:val="24"/>
          <w:szCs w:val="24"/>
        </w:rPr>
        <w:t xml:space="preserve"> (2014, 772) argues, for example,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Derby functions as a performative survival strategy</w:t>
      </w:r>
      <w:r w:rsidR="00002029" w:rsidRPr="008A1C37">
        <w:rPr>
          <w:rFonts w:ascii="Times New Roman" w:hAnsi="Times New Roman" w:cs="Times New Roman"/>
          <w:sz w:val="24"/>
          <w:szCs w:val="24"/>
        </w:rPr>
        <w:t>,</w:t>
      </w:r>
      <w:r w:rsidRPr="008A1C37">
        <w:rPr>
          <w:rFonts w:ascii="Times New Roman" w:hAnsi="Times New Roman" w:cs="Times New Roman"/>
          <w:sz w:val="24"/>
          <w:szCs w:val="24"/>
        </w:rPr>
        <w:t xml:space="preserve"> illustrating how marginalized subjects might resist and transform oppressive conventions of sexual embodiment and expression</w:t>
      </w:r>
      <w:r w:rsidR="002C0ED3" w:rsidRPr="008A1C37">
        <w:rPr>
          <w:rFonts w:ascii="Times New Roman" w:hAnsi="Times New Roman" w:cs="Times New Roman"/>
          <w:sz w:val="24"/>
          <w:szCs w:val="24"/>
        </w:rPr>
        <w:t>.’</w:t>
      </w:r>
    </w:p>
    <w:p w14:paraId="472AB7C9" w14:textId="147226FE"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Yet, while r</w:t>
      </w:r>
      <w:r w:rsidR="00D33393" w:rsidRPr="008A1C37">
        <w:rPr>
          <w:rFonts w:ascii="Times New Roman" w:hAnsi="Times New Roman" w:cs="Times New Roman"/>
          <w:sz w:val="24"/>
          <w:szCs w:val="24"/>
        </w:rPr>
        <w:t>ecognising that parody has the ‘</w:t>
      </w:r>
      <w:r w:rsidRPr="008A1C37">
        <w:rPr>
          <w:rFonts w:ascii="Times New Roman" w:hAnsi="Times New Roman" w:cs="Times New Roman"/>
          <w:sz w:val="24"/>
          <w:szCs w:val="24"/>
        </w:rPr>
        <w:t>pote</w:t>
      </w:r>
      <w:r w:rsidR="00D33393" w:rsidRPr="008A1C37">
        <w:rPr>
          <w:rFonts w:ascii="Times New Roman" w:hAnsi="Times New Roman" w:cs="Times New Roman"/>
          <w:sz w:val="24"/>
          <w:szCs w:val="24"/>
        </w:rPr>
        <w:t>ntial to undermine gender norms’</w:t>
      </w:r>
      <w:r w:rsidRPr="008A1C37">
        <w:rPr>
          <w:rFonts w:ascii="Times New Roman" w:hAnsi="Times New Roman" w:cs="Times New Roman"/>
          <w:sz w:val="24"/>
          <w:szCs w:val="24"/>
        </w:rPr>
        <w:t xml:space="preserve"> (Sailors 2013, 252), it is important to recognise that the possibilities of gender parody are </w:t>
      </w:r>
      <w:r w:rsidRPr="008A1C37">
        <w:rPr>
          <w:rFonts w:ascii="Times New Roman" w:hAnsi="Times New Roman" w:cs="Times New Roman"/>
          <w:i/>
          <w:sz w:val="24"/>
          <w:szCs w:val="24"/>
        </w:rPr>
        <w:t>promising</w:t>
      </w:r>
      <w:r w:rsidRPr="008A1C37">
        <w:rPr>
          <w:rFonts w:ascii="Times New Roman" w:hAnsi="Times New Roman" w:cs="Times New Roman"/>
          <w:sz w:val="24"/>
          <w:szCs w:val="24"/>
        </w:rPr>
        <w:t xml:space="preserve"> but not </w:t>
      </w:r>
      <w:r w:rsidRPr="008A1C37">
        <w:rPr>
          <w:rFonts w:ascii="Times New Roman" w:hAnsi="Times New Roman" w:cs="Times New Roman"/>
          <w:i/>
          <w:sz w:val="24"/>
          <w:szCs w:val="24"/>
        </w:rPr>
        <w:t>limitless</w:t>
      </w:r>
      <w:r w:rsidR="00DA64D3" w:rsidRPr="008A1C37">
        <w:rPr>
          <w:rFonts w:ascii="Times New Roman" w:hAnsi="Times New Roman" w:cs="Times New Roman"/>
          <w:sz w:val="24"/>
          <w:szCs w:val="24"/>
        </w:rPr>
        <w:t xml:space="preserve"> (Beaver 2016</w:t>
      </w:r>
      <w:r w:rsidRPr="008A1C37">
        <w:rPr>
          <w:rFonts w:ascii="Times New Roman" w:hAnsi="Times New Roman" w:cs="Times New Roman"/>
          <w:sz w:val="24"/>
          <w:szCs w:val="24"/>
        </w:rPr>
        <w:t>; Sailors 2013; Cohen 2008).</w:t>
      </w:r>
      <w:r w:rsidR="00CE65BF"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One problem </w:t>
      </w:r>
      <w:r w:rsidR="00D33393" w:rsidRPr="008A1C37">
        <w:rPr>
          <w:rFonts w:ascii="Times New Roman" w:hAnsi="Times New Roman" w:cs="Times New Roman"/>
          <w:sz w:val="24"/>
          <w:szCs w:val="24"/>
        </w:rPr>
        <w:t>is the possibility of the ‘subjective meanings’</w:t>
      </w:r>
      <w:r w:rsidRPr="008A1C37">
        <w:rPr>
          <w:rFonts w:ascii="Times New Roman" w:hAnsi="Times New Roman" w:cs="Times New Roman"/>
          <w:sz w:val="24"/>
          <w:szCs w:val="24"/>
        </w:rPr>
        <w:t>, which female athletes attach to sexualised self-presentations being misinterpreted by others.</w:t>
      </w:r>
      <w:r w:rsidR="00CE65BF"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In relation to roller </w:t>
      </w:r>
      <w:r w:rsidR="00D33393" w:rsidRPr="008A1C37">
        <w:rPr>
          <w:rFonts w:ascii="Times New Roman" w:hAnsi="Times New Roman" w:cs="Times New Roman"/>
          <w:sz w:val="24"/>
          <w:szCs w:val="24"/>
        </w:rPr>
        <w:t>derby, for example, the ‘</w:t>
      </w:r>
      <w:r w:rsidRPr="008A1C37">
        <w:rPr>
          <w:rFonts w:ascii="Times New Roman" w:hAnsi="Times New Roman" w:cs="Times New Roman"/>
          <w:sz w:val="24"/>
          <w:szCs w:val="24"/>
        </w:rPr>
        <w:t>parodic nature o</w:t>
      </w:r>
      <w:r w:rsidR="00D33393" w:rsidRPr="008A1C37">
        <w:rPr>
          <w:rFonts w:ascii="Times New Roman" w:hAnsi="Times New Roman" w:cs="Times New Roman"/>
          <w:sz w:val="24"/>
          <w:szCs w:val="24"/>
        </w:rPr>
        <w:t>f the skaters’ hyper-femininity’</w:t>
      </w:r>
      <w:r w:rsidRPr="008A1C37">
        <w:rPr>
          <w:rFonts w:ascii="Times New Roman" w:hAnsi="Times New Roman" w:cs="Times New Roman"/>
          <w:sz w:val="24"/>
          <w:szCs w:val="24"/>
        </w:rPr>
        <w:t xml:space="preserve"> (Sailors 2013, 252) might be misread by the audience (or relevant others) as the enactment of conventional gender norms.</w:t>
      </w:r>
      <w:r w:rsidR="00860B5C" w:rsidRPr="008A1C37">
        <w:rPr>
          <w:rStyle w:val="EndnoteReference"/>
          <w:rFonts w:ascii="Times New Roman" w:hAnsi="Times New Roman" w:cs="Times New Roman"/>
          <w:sz w:val="24"/>
          <w:szCs w:val="24"/>
        </w:rPr>
        <w:endnoteReference w:id="14"/>
      </w:r>
      <w:r w:rsidR="00AE7309" w:rsidRPr="008A1C37">
        <w:rPr>
          <w:rFonts w:ascii="Times New Roman" w:hAnsi="Times New Roman" w:cs="Times New Roman"/>
          <w:b/>
          <w:bCs/>
          <w:sz w:val="24"/>
          <w:szCs w:val="24"/>
        </w:rPr>
        <w:t xml:space="preserve"> </w:t>
      </w:r>
      <w:r w:rsidRPr="008A1C37">
        <w:rPr>
          <w:rFonts w:ascii="Times New Roman" w:hAnsi="Times New Roman" w:cs="Times New Roman"/>
          <w:sz w:val="24"/>
          <w:szCs w:val="24"/>
        </w:rPr>
        <w:t xml:space="preserve">Finley (2010, 376) argues that some of the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derby theatrics</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xml:space="preserve"> are played out to ensure that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the audience is in on the joke</w:t>
      </w:r>
      <w:r w:rsidR="002C0ED3" w:rsidRPr="008A1C37">
        <w:rPr>
          <w:rFonts w:ascii="Times New Roman" w:hAnsi="Times New Roman" w:cs="Times New Roman"/>
          <w:sz w:val="24"/>
          <w:szCs w:val="24"/>
        </w:rPr>
        <w:t>’</w:t>
      </w:r>
      <w:r w:rsidR="00DA64D3" w:rsidRPr="008A1C37">
        <w:rPr>
          <w:rFonts w:ascii="Times New Roman" w:hAnsi="Times New Roman" w:cs="Times New Roman"/>
          <w:sz w:val="24"/>
          <w:szCs w:val="24"/>
        </w:rPr>
        <w:t>.  Even so, as Beaver (2016</w:t>
      </w:r>
      <w:r w:rsidRPr="008A1C37">
        <w:rPr>
          <w:rFonts w:ascii="Times New Roman" w:hAnsi="Times New Roman" w:cs="Times New Roman"/>
          <w:sz w:val="24"/>
          <w:szCs w:val="24"/>
        </w:rPr>
        <w:t xml:space="preserve">, 643) points out, </w:t>
      </w:r>
      <w:r w:rsidR="007816A1" w:rsidRPr="008A1C37">
        <w:rPr>
          <w:rFonts w:ascii="Times New Roman" w:hAnsi="Times New Roman" w:cs="Times New Roman"/>
          <w:sz w:val="24"/>
          <w:szCs w:val="24"/>
        </w:rPr>
        <w:t>‘</w:t>
      </w:r>
      <w:r w:rsidRPr="008A1C37">
        <w:rPr>
          <w:rFonts w:ascii="Times New Roman" w:hAnsi="Times New Roman" w:cs="Times New Roman"/>
          <w:sz w:val="24"/>
          <w:szCs w:val="24"/>
        </w:rPr>
        <w:t xml:space="preserve">context and audience reception matter when </w:t>
      </w:r>
      <w:proofErr w:type="spellStart"/>
      <w:r w:rsidRPr="008A1C37">
        <w:rPr>
          <w:rFonts w:ascii="Times New Roman" w:hAnsi="Times New Roman" w:cs="Times New Roman"/>
          <w:sz w:val="24"/>
          <w:szCs w:val="24"/>
        </w:rPr>
        <w:t>analyzing</w:t>
      </w:r>
      <w:proofErr w:type="spellEnd"/>
      <w:r w:rsidRPr="008A1C37">
        <w:rPr>
          <w:rFonts w:ascii="Times New Roman" w:hAnsi="Times New Roman" w:cs="Times New Roman"/>
          <w:sz w:val="24"/>
          <w:szCs w:val="24"/>
        </w:rPr>
        <w:t xml:space="preserve"> sexualized feminine self-presentation</w:t>
      </w:r>
      <w:r w:rsidR="00316529" w:rsidRPr="008A1C37">
        <w:rPr>
          <w:rFonts w:ascii="Times New Roman" w:hAnsi="Times New Roman" w:cs="Times New Roman"/>
          <w:sz w:val="24"/>
          <w:szCs w:val="24"/>
        </w:rPr>
        <w:t>.</w:t>
      </w:r>
      <w:r w:rsidR="007816A1" w:rsidRPr="008A1C37">
        <w:rPr>
          <w:rFonts w:ascii="Times New Roman" w:hAnsi="Times New Roman" w:cs="Times New Roman"/>
          <w:sz w:val="24"/>
          <w:szCs w:val="24"/>
        </w:rPr>
        <w:t>’</w:t>
      </w:r>
      <w:r w:rsidR="00316529" w:rsidRPr="008A1C37">
        <w:rPr>
          <w:rFonts w:ascii="Times New Roman" w:hAnsi="Times New Roman" w:cs="Times New Roman"/>
          <w:sz w:val="24"/>
          <w:szCs w:val="24"/>
        </w:rPr>
        <w:t xml:space="preserve"> </w:t>
      </w:r>
      <w:r w:rsidRPr="008A1C37">
        <w:rPr>
          <w:rFonts w:ascii="Times New Roman" w:hAnsi="Times New Roman" w:cs="Times New Roman"/>
          <w:sz w:val="24"/>
          <w:szCs w:val="24"/>
        </w:rPr>
        <w:t>So, while women in roller derby might experience the sexualised</w:t>
      </w:r>
      <w:r w:rsidR="00895E2F" w:rsidRPr="008A1C37">
        <w:rPr>
          <w:rFonts w:ascii="Times New Roman" w:hAnsi="Times New Roman" w:cs="Times New Roman"/>
          <w:sz w:val="24"/>
          <w:szCs w:val="24"/>
        </w:rPr>
        <w:t xml:space="preserve"> and parodic</w:t>
      </w:r>
      <w:r w:rsidRPr="008A1C37">
        <w:rPr>
          <w:rFonts w:ascii="Times New Roman" w:hAnsi="Times New Roman" w:cs="Times New Roman"/>
          <w:sz w:val="24"/>
          <w:szCs w:val="24"/>
        </w:rPr>
        <w:t xml:space="preserve"> aspects of the sport as empowering,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they cannot control the meanings </w:t>
      </w:r>
      <w:r w:rsidRPr="008A1C37">
        <w:rPr>
          <w:rFonts w:ascii="Times New Roman" w:hAnsi="Times New Roman" w:cs="Times New Roman"/>
          <w:sz w:val="24"/>
          <w:szCs w:val="24"/>
        </w:rPr>
        <w:lastRenderedPageBreak/>
        <w:t>that others attribute to their performances</w:t>
      </w:r>
      <w:r w:rsidR="00D10176" w:rsidRPr="008A1C37">
        <w:rPr>
          <w:rFonts w:ascii="Times New Roman" w:hAnsi="Times New Roman" w:cs="Times New Roman"/>
          <w:sz w:val="24"/>
          <w:szCs w:val="24"/>
        </w:rPr>
        <w:t>’</w:t>
      </w:r>
      <w:r w:rsidR="00DA64D3" w:rsidRPr="008A1C37">
        <w:rPr>
          <w:rFonts w:ascii="Times New Roman" w:hAnsi="Times New Roman" w:cs="Times New Roman"/>
          <w:sz w:val="24"/>
          <w:szCs w:val="24"/>
        </w:rPr>
        <w:t xml:space="preserve"> (Beaver 2016</w:t>
      </w:r>
      <w:r w:rsidRPr="008A1C37">
        <w:rPr>
          <w:rFonts w:ascii="Times New Roman" w:hAnsi="Times New Roman" w:cs="Times New Roman"/>
          <w:sz w:val="24"/>
          <w:szCs w:val="24"/>
        </w:rPr>
        <w:t>, 652).</w:t>
      </w:r>
      <w:r w:rsidR="00AE7309" w:rsidRPr="008A1C37">
        <w:rPr>
          <w:rFonts w:ascii="Times New Roman" w:hAnsi="Times New Roman" w:cs="Times New Roman"/>
          <w:sz w:val="24"/>
          <w:szCs w:val="24"/>
        </w:rPr>
        <w:t xml:space="preserve"> </w:t>
      </w:r>
      <w:r w:rsidR="00420568" w:rsidRPr="008A1C37">
        <w:rPr>
          <w:rFonts w:ascii="Times New Roman" w:hAnsi="Times New Roman" w:cs="Times New Roman"/>
          <w:sz w:val="24"/>
          <w:szCs w:val="24"/>
        </w:rPr>
        <w:t xml:space="preserve">They are vulnerable to </w:t>
      </w:r>
      <w:r w:rsidR="002D660F" w:rsidRPr="008A1C37">
        <w:rPr>
          <w:rFonts w:ascii="Times New Roman" w:hAnsi="Times New Roman" w:cs="Times New Roman"/>
          <w:sz w:val="24"/>
          <w:szCs w:val="24"/>
        </w:rPr>
        <w:t>decontextualized third</w:t>
      </w:r>
      <w:r w:rsidR="00920F2D" w:rsidRPr="008A1C37">
        <w:rPr>
          <w:rFonts w:ascii="Times New Roman" w:hAnsi="Times New Roman" w:cs="Times New Roman"/>
          <w:sz w:val="24"/>
          <w:szCs w:val="24"/>
        </w:rPr>
        <w:t xml:space="preserve"> </w:t>
      </w:r>
      <w:r w:rsidR="002D660F" w:rsidRPr="008A1C37">
        <w:rPr>
          <w:rFonts w:ascii="Times New Roman" w:hAnsi="Times New Roman" w:cs="Times New Roman"/>
          <w:sz w:val="24"/>
          <w:szCs w:val="24"/>
        </w:rPr>
        <w:t>person sexualisation</w:t>
      </w:r>
      <w:r w:rsidR="006A2D7D" w:rsidRPr="008A1C37">
        <w:rPr>
          <w:rFonts w:ascii="Times New Roman" w:hAnsi="Times New Roman" w:cs="Times New Roman"/>
          <w:sz w:val="24"/>
          <w:szCs w:val="24"/>
        </w:rPr>
        <w:t xml:space="preserve"> and even objectification</w:t>
      </w:r>
      <w:r w:rsidR="002D660F" w:rsidRPr="008A1C37">
        <w:rPr>
          <w:rFonts w:ascii="Times New Roman" w:hAnsi="Times New Roman" w:cs="Times New Roman"/>
          <w:sz w:val="24"/>
          <w:szCs w:val="24"/>
        </w:rPr>
        <w:t xml:space="preserve">. </w:t>
      </w:r>
    </w:p>
    <w:p w14:paraId="752C3DC2" w14:textId="07933807"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Second, it is important to recognise that athletes’ choices about self-presentation remain situated in gendered social structures. At the same time as acknowledging the potential of individual agency and the possibility of </w:t>
      </w:r>
      <w:r w:rsidR="008C23AC" w:rsidRPr="008A1C37">
        <w:rPr>
          <w:rFonts w:ascii="Times New Roman" w:hAnsi="Times New Roman" w:cs="Times New Roman"/>
          <w:sz w:val="24"/>
          <w:szCs w:val="24"/>
        </w:rPr>
        <w:t>autonomous</w:t>
      </w:r>
      <w:r w:rsidRPr="008A1C37">
        <w:rPr>
          <w:rFonts w:ascii="Times New Roman" w:hAnsi="Times New Roman" w:cs="Times New Roman"/>
          <w:sz w:val="24"/>
          <w:szCs w:val="24"/>
        </w:rPr>
        <w:t xml:space="preserve"> choice, it is also important not to lose sight of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structural inequalities that exist in male</w:t>
      </w:r>
      <w:r w:rsidR="00252A9D" w:rsidRPr="008A1C37">
        <w:rPr>
          <w:rFonts w:ascii="Times New Roman" w:hAnsi="Times New Roman" w:cs="Times New Roman"/>
          <w:sz w:val="24"/>
          <w:szCs w:val="24"/>
        </w:rPr>
        <w:t>-</w:t>
      </w:r>
      <w:r w:rsidRPr="008A1C37">
        <w:rPr>
          <w:rFonts w:ascii="Times New Roman" w:hAnsi="Times New Roman" w:cs="Times New Roman"/>
          <w:sz w:val="24"/>
          <w:szCs w:val="24"/>
        </w:rPr>
        <w:t>dominated societies</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 (Beaver 2014,</w:t>
      </w:r>
      <w:r w:rsidR="002C0ED3"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643). The </w:t>
      </w:r>
      <w:r w:rsidR="00DA64D3" w:rsidRPr="008A1C37">
        <w:rPr>
          <w:rFonts w:ascii="Times New Roman" w:hAnsi="Times New Roman" w:cs="Times New Roman"/>
          <w:sz w:val="24"/>
          <w:szCs w:val="24"/>
        </w:rPr>
        <w:t>derby athletes in Beaver’s (2016</w:t>
      </w:r>
      <w:r w:rsidRPr="008A1C37">
        <w:rPr>
          <w:rFonts w:ascii="Times New Roman" w:hAnsi="Times New Roman" w:cs="Times New Roman"/>
          <w:sz w:val="24"/>
          <w:szCs w:val="24"/>
        </w:rPr>
        <w:t xml:space="preserve">) </w:t>
      </w:r>
      <w:r w:rsidR="003B46E1" w:rsidRPr="008A1C37">
        <w:rPr>
          <w:rFonts w:ascii="Times New Roman" w:hAnsi="Times New Roman" w:cs="Times New Roman"/>
          <w:sz w:val="24"/>
          <w:szCs w:val="24"/>
        </w:rPr>
        <w:t>study</w:t>
      </w:r>
      <w:r w:rsidRPr="008A1C37">
        <w:rPr>
          <w:rFonts w:ascii="Times New Roman" w:hAnsi="Times New Roman" w:cs="Times New Roman"/>
          <w:sz w:val="24"/>
          <w:szCs w:val="24"/>
        </w:rPr>
        <w:t xml:space="preserve"> who described the sexualised, feminine uniforms as empowe</w:t>
      </w:r>
      <w:r w:rsidR="003B46E1" w:rsidRPr="008A1C37">
        <w:rPr>
          <w:rFonts w:ascii="Times New Roman" w:hAnsi="Times New Roman" w:cs="Times New Roman"/>
          <w:sz w:val="24"/>
          <w:szCs w:val="24"/>
        </w:rPr>
        <w:t>ring</w:t>
      </w:r>
      <w:r w:rsidRPr="008A1C37">
        <w:rPr>
          <w:rFonts w:ascii="Times New Roman" w:hAnsi="Times New Roman" w:cs="Times New Roman"/>
          <w:sz w:val="24"/>
          <w:szCs w:val="24"/>
        </w:rPr>
        <w:t xml:space="preserve"> were all too aware of the pervasive and oppressive features of sexualised femini</w:t>
      </w:r>
      <w:r w:rsidR="00DA64D3" w:rsidRPr="008A1C37">
        <w:rPr>
          <w:rFonts w:ascii="Times New Roman" w:hAnsi="Times New Roman" w:cs="Times New Roman"/>
          <w:sz w:val="24"/>
          <w:szCs w:val="24"/>
        </w:rPr>
        <w:t>nity. For example, Beaver (2016</w:t>
      </w:r>
      <w:r w:rsidRPr="008A1C37">
        <w:rPr>
          <w:rFonts w:ascii="Times New Roman" w:hAnsi="Times New Roman" w:cs="Times New Roman"/>
          <w:sz w:val="24"/>
          <w:szCs w:val="24"/>
        </w:rPr>
        <w:t>, 649) suggests that the choice to wea</w:t>
      </w:r>
      <w:r w:rsidR="00D33393" w:rsidRPr="008A1C37">
        <w:rPr>
          <w:rFonts w:ascii="Times New Roman" w:hAnsi="Times New Roman" w:cs="Times New Roman"/>
          <w:sz w:val="24"/>
          <w:szCs w:val="24"/>
        </w:rPr>
        <w:t>r hyper-sexualised attire ‘</w:t>
      </w:r>
      <w:r w:rsidRPr="008A1C37">
        <w:rPr>
          <w:rFonts w:ascii="Times New Roman" w:hAnsi="Times New Roman" w:cs="Times New Roman"/>
          <w:sz w:val="24"/>
          <w:szCs w:val="24"/>
        </w:rPr>
        <w:t>was at least partially infor</w:t>
      </w:r>
      <w:r w:rsidR="00D33393" w:rsidRPr="008A1C37">
        <w:rPr>
          <w:rFonts w:ascii="Times New Roman" w:hAnsi="Times New Roman" w:cs="Times New Roman"/>
          <w:sz w:val="24"/>
          <w:szCs w:val="24"/>
        </w:rPr>
        <w:t>med by the need to draw a crowd’</w:t>
      </w:r>
      <w:r w:rsidRPr="008A1C37">
        <w:rPr>
          <w:rFonts w:ascii="Times New Roman" w:hAnsi="Times New Roman" w:cs="Times New Roman"/>
          <w:sz w:val="24"/>
          <w:szCs w:val="24"/>
        </w:rPr>
        <w:t>.</w:t>
      </w:r>
      <w:r w:rsidR="003E3E81" w:rsidRPr="008A1C37">
        <w:rPr>
          <w:rFonts w:ascii="Times New Roman" w:hAnsi="Times New Roman" w:cs="Times New Roman"/>
          <w:sz w:val="24"/>
          <w:szCs w:val="24"/>
        </w:rPr>
        <w:t xml:space="preserve"> </w:t>
      </w:r>
      <w:r w:rsidR="004A708F" w:rsidRPr="008A1C37">
        <w:rPr>
          <w:rFonts w:ascii="Times New Roman" w:hAnsi="Times New Roman" w:cs="Times New Roman"/>
          <w:sz w:val="24"/>
          <w:szCs w:val="24"/>
        </w:rPr>
        <w:t xml:space="preserve">The need to draw a crowd and </w:t>
      </w:r>
      <w:r w:rsidR="00D073F5" w:rsidRPr="008A1C37">
        <w:rPr>
          <w:rFonts w:ascii="Times New Roman" w:hAnsi="Times New Roman" w:cs="Times New Roman"/>
          <w:sz w:val="24"/>
          <w:szCs w:val="24"/>
        </w:rPr>
        <w:t>measures towards satisfaction</w:t>
      </w:r>
      <w:r w:rsidR="006B1C4E" w:rsidRPr="008A1C37">
        <w:rPr>
          <w:rFonts w:ascii="Times New Roman" w:hAnsi="Times New Roman" w:cs="Times New Roman"/>
          <w:sz w:val="24"/>
          <w:szCs w:val="24"/>
        </w:rPr>
        <w:t xml:space="preserve"> of </w:t>
      </w:r>
      <w:r w:rsidR="001B7882" w:rsidRPr="008A1C37">
        <w:rPr>
          <w:rFonts w:ascii="Times New Roman" w:hAnsi="Times New Roman" w:cs="Times New Roman"/>
          <w:sz w:val="24"/>
          <w:szCs w:val="24"/>
        </w:rPr>
        <w:t>that need</w:t>
      </w:r>
      <w:r w:rsidR="00D073F5" w:rsidRPr="008A1C37">
        <w:rPr>
          <w:rFonts w:ascii="Times New Roman" w:hAnsi="Times New Roman" w:cs="Times New Roman"/>
          <w:sz w:val="24"/>
          <w:szCs w:val="24"/>
        </w:rPr>
        <w:t xml:space="preserve"> are not a priori </w:t>
      </w:r>
      <w:r w:rsidR="001B7882" w:rsidRPr="008A1C37">
        <w:rPr>
          <w:rFonts w:ascii="Times New Roman" w:hAnsi="Times New Roman" w:cs="Times New Roman"/>
          <w:sz w:val="24"/>
          <w:szCs w:val="24"/>
        </w:rPr>
        <w:t xml:space="preserve">problematic, but the </w:t>
      </w:r>
      <w:r w:rsidR="00590F51" w:rsidRPr="008A1C37">
        <w:rPr>
          <w:rFonts w:ascii="Times New Roman" w:hAnsi="Times New Roman" w:cs="Times New Roman"/>
          <w:sz w:val="24"/>
          <w:szCs w:val="24"/>
        </w:rPr>
        <w:t xml:space="preserve">measures are problematic </w:t>
      </w:r>
      <w:r w:rsidR="00881D1B" w:rsidRPr="008A1C37">
        <w:rPr>
          <w:rFonts w:ascii="Times New Roman" w:hAnsi="Times New Roman" w:cs="Times New Roman"/>
          <w:sz w:val="24"/>
          <w:szCs w:val="24"/>
        </w:rPr>
        <w:t xml:space="preserve">when they appeal to </w:t>
      </w:r>
      <w:r w:rsidR="002B58CE" w:rsidRPr="008A1C37">
        <w:rPr>
          <w:rFonts w:ascii="Times New Roman" w:hAnsi="Times New Roman" w:cs="Times New Roman"/>
          <w:sz w:val="24"/>
          <w:szCs w:val="24"/>
        </w:rPr>
        <w:t xml:space="preserve">contextually problematic spectator </w:t>
      </w:r>
      <w:r w:rsidR="00CC0A1C" w:rsidRPr="008A1C37">
        <w:rPr>
          <w:rFonts w:ascii="Times New Roman" w:hAnsi="Times New Roman" w:cs="Times New Roman"/>
          <w:sz w:val="24"/>
          <w:szCs w:val="24"/>
        </w:rPr>
        <w:t>appetit</w:t>
      </w:r>
      <w:r w:rsidR="002B58CE" w:rsidRPr="008A1C37">
        <w:rPr>
          <w:rFonts w:ascii="Times New Roman" w:hAnsi="Times New Roman" w:cs="Times New Roman"/>
          <w:sz w:val="24"/>
          <w:szCs w:val="24"/>
        </w:rPr>
        <w:t>es</w:t>
      </w:r>
      <w:r w:rsidR="00383AC6" w:rsidRPr="008A1C37">
        <w:rPr>
          <w:rFonts w:ascii="Times New Roman" w:hAnsi="Times New Roman" w:cs="Times New Roman"/>
          <w:sz w:val="24"/>
          <w:szCs w:val="24"/>
        </w:rPr>
        <w:t xml:space="preserve">. </w:t>
      </w:r>
      <w:r w:rsidRPr="008A1C37">
        <w:rPr>
          <w:rFonts w:ascii="Times New Roman" w:hAnsi="Times New Roman" w:cs="Times New Roman"/>
          <w:sz w:val="24"/>
          <w:szCs w:val="24"/>
        </w:rPr>
        <w:t>Paul and Blank (2015</w:t>
      </w:r>
      <w:r w:rsidR="002C0ED3" w:rsidRPr="008A1C37">
        <w:rPr>
          <w:rFonts w:ascii="Times New Roman" w:hAnsi="Times New Roman" w:cs="Times New Roman"/>
          <w:sz w:val="24"/>
          <w:szCs w:val="24"/>
        </w:rPr>
        <w:t>, 64</w:t>
      </w:r>
      <w:r w:rsidRPr="008A1C37">
        <w:rPr>
          <w:rFonts w:ascii="Times New Roman" w:hAnsi="Times New Roman" w:cs="Times New Roman"/>
          <w:sz w:val="24"/>
          <w:szCs w:val="24"/>
        </w:rPr>
        <w:t>)</w:t>
      </w:r>
      <w:r w:rsidR="00787719" w:rsidRPr="008A1C37">
        <w:rPr>
          <w:rFonts w:ascii="Times New Roman" w:hAnsi="Times New Roman" w:cs="Times New Roman"/>
          <w:sz w:val="24"/>
          <w:szCs w:val="24"/>
        </w:rPr>
        <w:t xml:space="preserve"> therefore find it appropriate to</w:t>
      </w:r>
      <w:r w:rsidRPr="008A1C37">
        <w:rPr>
          <w:rFonts w:ascii="Times New Roman" w:hAnsi="Times New Roman" w:cs="Times New Roman"/>
          <w:sz w:val="24"/>
          <w:szCs w:val="24"/>
        </w:rPr>
        <w:t xml:space="preserve"> note that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xml:space="preserve">…a number of derby athletes feel it necessary to increase interest in their sport </w:t>
      </w:r>
      <w:r w:rsidR="003B46E1" w:rsidRPr="008A1C37">
        <w:rPr>
          <w:rFonts w:ascii="Times New Roman" w:hAnsi="Times New Roman" w:cs="Times New Roman"/>
          <w:sz w:val="24"/>
          <w:szCs w:val="24"/>
        </w:rPr>
        <w:t xml:space="preserve">by </w:t>
      </w:r>
      <w:r w:rsidR="00D10176" w:rsidRPr="008A1C37">
        <w:rPr>
          <w:rFonts w:ascii="Times New Roman" w:hAnsi="Times New Roman" w:cs="Times New Roman"/>
          <w:sz w:val="24"/>
          <w:szCs w:val="24"/>
        </w:rPr>
        <w:t>“</w:t>
      </w:r>
      <w:r w:rsidR="003B46E1" w:rsidRPr="008A1C37">
        <w:rPr>
          <w:rFonts w:ascii="Times New Roman" w:hAnsi="Times New Roman" w:cs="Times New Roman"/>
          <w:sz w:val="24"/>
          <w:szCs w:val="24"/>
        </w:rPr>
        <w:t>selling sex”</w:t>
      </w:r>
      <w:r w:rsidR="002C0ED3" w:rsidRPr="008A1C37">
        <w:rPr>
          <w:rFonts w:ascii="Times New Roman" w:hAnsi="Times New Roman" w:cs="Times New Roman"/>
          <w:sz w:val="24"/>
          <w:szCs w:val="24"/>
        </w:rPr>
        <w:t>’</w:t>
      </w:r>
      <w:r w:rsidR="003B46E1" w:rsidRPr="008A1C37">
        <w:rPr>
          <w:rFonts w:ascii="Times New Roman" w:hAnsi="Times New Roman" w:cs="Times New Roman"/>
          <w:sz w:val="24"/>
          <w:szCs w:val="24"/>
        </w:rPr>
        <w:t>.</w:t>
      </w:r>
      <w:r w:rsidR="0004109B" w:rsidRPr="008A1C37">
        <w:rPr>
          <w:rFonts w:ascii="Times New Roman" w:hAnsi="Times New Roman" w:cs="Times New Roman"/>
          <w:sz w:val="24"/>
          <w:szCs w:val="24"/>
        </w:rPr>
        <w:t xml:space="preserve"> </w:t>
      </w:r>
      <w:r w:rsidR="003B46E1" w:rsidRPr="008A1C37">
        <w:rPr>
          <w:rFonts w:ascii="Times New Roman" w:hAnsi="Times New Roman" w:cs="Times New Roman"/>
          <w:sz w:val="24"/>
          <w:szCs w:val="24"/>
        </w:rPr>
        <w:t>D</w:t>
      </w:r>
      <w:r w:rsidRPr="008A1C37">
        <w:rPr>
          <w:rFonts w:ascii="Times New Roman" w:hAnsi="Times New Roman" w:cs="Times New Roman"/>
          <w:sz w:val="24"/>
          <w:szCs w:val="24"/>
        </w:rPr>
        <w:t>isplays of sexualised femininity in roller derby (and sport generally)</w:t>
      </w:r>
      <w:r w:rsidR="003B46E1" w:rsidRPr="008A1C37">
        <w:rPr>
          <w:rFonts w:ascii="Times New Roman" w:hAnsi="Times New Roman" w:cs="Times New Roman"/>
          <w:sz w:val="24"/>
          <w:szCs w:val="24"/>
        </w:rPr>
        <w:t>, again,</w:t>
      </w:r>
      <w:r w:rsidRPr="008A1C37">
        <w:rPr>
          <w:rFonts w:ascii="Times New Roman" w:hAnsi="Times New Roman" w:cs="Times New Roman"/>
          <w:sz w:val="24"/>
          <w:szCs w:val="24"/>
        </w:rPr>
        <w:t xml:space="preserve"> cannot be understood as </w:t>
      </w:r>
      <w:r w:rsidRPr="008A1C37">
        <w:rPr>
          <w:rFonts w:ascii="Times New Roman" w:hAnsi="Times New Roman" w:cs="Times New Roman"/>
          <w:i/>
          <w:sz w:val="24"/>
          <w:szCs w:val="24"/>
        </w:rPr>
        <w:t>either</w:t>
      </w:r>
      <w:r w:rsidRPr="008A1C37">
        <w:rPr>
          <w:rFonts w:ascii="Times New Roman" w:hAnsi="Times New Roman" w:cs="Times New Roman"/>
          <w:sz w:val="24"/>
          <w:szCs w:val="24"/>
        </w:rPr>
        <w:t xml:space="preserve"> oppressive or liberating</w:t>
      </w:r>
      <w:r w:rsidR="00A6445C" w:rsidRPr="008A1C37">
        <w:rPr>
          <w:rFonts w:ascii="Times New Roman" w:hAnsi="Times New Roman" w:cs="Times New Roman"/>
          <w:sz w:val="24"/>
          <w:szCs w:val="24"/>
        </w:rPr>
        <w:t xml:space="preserve"> </w:t>
      </w:r>
      <w:r w:rsidR="00A6445C" w:rsidRPr="008A1C37">
        <w:rPr>
          <w:rFonts w:ascii="Times New Roman" w:hAnsi="Times New Roman" w:cs="Times New Roman"/>
          <w:i/>
          <w:iCs/>
          <w:sz w:val="24"/>
          <w:szCs w:val="24"/>
        </w:rPr>
        <w:t>tout court</w:t>
      </w:r>
      <w:r w:rsidRPr="008A1C37">
        <w:rPr>
          <w:rFonts w:ascii="Times New Roman" w:hAnsi="Times New Roman" w:cs="Times New Roman"/>
          <w:sz w:val="24"/>
          <w:szCs w:val="24"/>
        </w:rPr>
        <w:t xml:space="preserve">: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xml:space="preserve">For many skaters, wearing short skirts, fishnets, and halter-tops can be </w:t>
      </w:r>
      <w:r w:rsidRPr="008A1C37">
        <w:rPr>
          <w:rFonts w:ascii="Times New Roman" w:hAnsi="Times New Roman" w:cs="Times New Roman"/>
          <w:i/>
          <w:sz w:val="24"/>
          <w:szCs w:val="24"/>
        </w:rPr>
        <w:t>both</w:t>
      </w:r>
      <w:r w:rsidRPr="008A1C37">
        <w:rPr>
          <w:rFonts w:ascii="Times New Roman" w:hAnsi="Times New Roman" w:cs="Times New Roman"/>
          <w:sz w:val="24"/>
          <w:szCs w:val="24"/>
        </w:rPr>
        <w:t xml:space="preserve"> empowering </w:t>
      </w:r>
      <w:r w:rsidRPr="008A1C37">
        <w:rPr>
          <w:rFonts w:ascii="Times New Roman" w:hAnsi="Times New Roman" w:cs="Times New Roman"/>
          <w:i/>
          <w:sz w:val="24"/>
          <w:szCs w:val="24"/>
        </w:rPr>
        <w:t xml:space="preserve">and </w:t>
      </w:r>
      <w:r w:rsidRPr="008A1C37">
        <w:rPr>
          <w:rFonts w:ascii="Times New Roman" w:hAnsi="Times New Roman" w:cs="Times New Roman"/>
          <w:sz w:val="24"/>
          <w:szCs w:val="24"/>
        </w:rPr>
        <w:t>oppressive</w:t>
      </w:r>
      <w:r w:rsidR="002C0ED3" w:rsidRPr="008A1C37">
        <w:rPr>
          <w:rFonts w:ascii="Times New Roman" w:hAnsi="Times New Roman" w:cs="Times New Roman"/>
          <w:sz w:val="24"/>
          <w:szCs w:val="24"/>
        </w:rPr>
        <w:t>’</w:t>
      </w:r>
      <w:r w:rsidR="00DA64D3" w:rsidRPr="008A1C37">
        <w:rPr>
          <w:rFonts w:ascii="Times New Roman" w:hAnsi="Times New Roman" w:cs="Times New Roman"/>
          <w:sz w:val="24"/>
          <w:szCs w:val="24"/>
        </w:rPr>
        <w:t xml:space="preserve"> (Beaver 2016</w:t>
      </w:r>
      <w:r w:rsidRPr="008A1C37">
        <w:rPr>
          <w:rFonts w:ascii="Times New Roman" w:hAnsi="Times New Roman" w:cs="Times New Roman"/>
          <w:sz w:val="24"/>
          <w:szCs w:val="24"/>
        </w:rPr>
        <w:t>, 654).  In a parallel example, Davis (1991</w:t>
      </w:r>
      <w:r w:rsidR="002C0ED3" w:rsidRPr="008A1C37">
        <w:rPr>
          <w:rFonts w:ascii="Times New Roman" w:hAnsi="Times New Roman" w:cs="Times New Roman"/>
          <w:sz w:val="24"/>
          <w:szCs w:val="24"/>
        </w:rPr>
        <w:t>, 35</w:t>
      </w:r>
      <w:r w:rsidRPr="008A1C37">
        <w:rPr>
          <w:rFonts w:ascii="Times New Roman" w:hAnsi="Times New Roman" w:cs="Times New Roman"/>
          <w:sz w:val="24"/>
          <w:szCs w:val="24"/>
        </w:rPr>
        <w:t xml:space="preserve">) considers the possibility that women who decide to undergo cosmetic surgery can at once become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agents of transformation</w:t>
      </w:r>
      <w:r w:rsidR="002C0ED3" w:rsidRPr="008A1C37">
        <w:rPr>
          <w:rFonts w:ascii="Times New Roman" w:hAnsi="Times New Roman" w:cs="Times New Roman"/>
          <w:sz w:val="24"/>
          <w:szCs w:val="24"/>
        </w:rPr>
        <w:t>’</w:t>
      </w:r>
      <w:r w:rsidR="003B46E1" w:rsidRPr="008A1C37">
        <w:rPr>
          <w:rFonts w:ascii="Times New Roman" w:hAnsi="Times New Roman" w:cs="Times New Roman"/>
          <w:sz w:val="24"/>
          <w:szCs w:val="24"/>
        </w:rPr>
        <w:t>,</w:t>
      </w:r>
      <w:r w:rsidRPr="008A1C37">
        <w:rPr>
          <w:rFonts w:ascii="Times New Roman" w:hAnsi="Times New Roman" w:cs="Times New Roman"/>
          <w:sz w:val="24"/>
          <w:szCs w:val="24"/>
        </w:rPr>
        <w:t xml:space="preserve"> experiencing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exhilaration about the decision</w:t>
      </w:r>
      <w:r w:rsidR="00193F25" w:rsidRPr="008A1C37">
        <w:rPr>
          <w:rFonts w:ascii="Times New Roman" w:hAnsi="Times New Roman" w:cs="Times New Roman"/>
          <w:sz w:val="24"/>
          <w:szCs w:val="24"/>
        </w:rPr>
        <w:t xml:space="preserve"> </w:t>
      </w:r>
      <w:r w:rsidRPr="008A1C37">
        <w:rPr>
          <w:rFonts w:ascii="Times New Roman" w:hAnsi="Times New Roman" w:cs="Times New Roman"/>
          <w:i/>
          <w:sz w:val="24"/>
          <w:szCs w:val="24"/>
        </w:rPr>
        <w:t>while</w:t>
      </w:r>
      <w:r w:rsidRPr="008A1C37">
        <w:rPr>
          <w:rFonts w:ascii="Times New Roman" w:hAnsi="Times New Roman" w:cs="Times New Roman"/>
          <w:sz w:val="24"/>
          <w:szCs w:val="24"/>
        </w:rPr>
        <w:t xml:space="preserve"> disapproving of the </w:t>
      </w:r>
      <w:r w:rsidR="003B46E1" w:rsidRPr="008A1C37">
        <w:rPr>
          <w:rFonts w:ascii="Times New Roman" w:hAnsi="Times New Roman" w:cs="Times New Roman"/>
          <w:sz w:val="24"/>
          <w:szCs w:val="24"/>
        </w:rPr>
        <w:t>practice itself</w:t>
      </w:r>
      <w:r w:rsidR="002C0ED3" w:rsidRPr="008A1C37">
        <w:rPr>
          <w:rFonts w:ascii="Times New Roman" w:hAnsi="Times New Roman" w:cs="Times New Roman"/>
          <w:sz w:val="24"/>
          <w:szCs w:val="24"/>
        </w:rPr>
        <w:t>’</w:t>
      </w:r>
      <w:r w:rsidR="003B46E1" w:rsidRPr="008A1C37">
        <w:rPr>
          <w:rFonts w:ascii="Times New Roman" w:hAnsi="Times New Roman" w:cs="Times New Roman"/>
          <w:sz w:val="24"/>
          <w:szCs w:val="24"/>
        </w:rPr>
        <w:t xml:space="preserve"> (emphasis ours</w:t>
      </w:r>
      <w:r w:rsidRPr="008A1C37">
        <w:rPr>
          <w:rFonts w:ascii="Times New Roman" w:hAnsi="Times New Roman" w:cs="Times New Roman"/>
          <w:sz w:val="24"/>
          <w:szCs w:val="24"/>
        </w:rPr>
        <w:t>).</w:t>
      </w:r>
      <w:r w:rsidR="00557155" w:rsidRPr="008A1C37">
        <w:rPr>
          <w:rFonts w:ascii="Times New Roman" w:hAnsi="Times New Roman" w:cs="Times New Roman"/>
          <w:sz w:val="24"/>
          <w:szCs w:val="24"/>
        </w:rPr>
        <w:t xml:space="preserve"> </w:t>
      </w:r>
      <w:r w:rsidR="00F836BB" w:rsidRPr="008A1C37">
        <w:rPr>
          <w:rFonts w:ascii="Times New Roman" w:hAnsi="Times New Roman" w:cs="Times New Roman"/>
          <w:sz w:val="24"/>
          <w:szCs w:val="24"/>
        </w:rPr>
        <w:t>Indeed, s</w:t>
      </w:r>
      <w:r w:rsidR="00557155" w:rsidRPr="008A1C37">
        <w:rPr>
          <w:rFonts w:ascii="Times New Roman" w:hAnsi="Times New Roman" w:cs="Times New Roman"/>
          <w:sz w:val="24"/>
          <w:szCs w:val="24"/>
        </w:rPr>
        <w:t>ome</w:t>
      </w:r>
      <w:r w:rsidR="00F836BB" w:rsidRPr="008A1C37">
        <w:rPr>
          <w:rFonts w:ascii="Times New Roman" w:hAnsi="Times New Roman" w:cs="Times New Roman"/>
          <w:sz w:val="24"/>
          <w:szCs w:val="24"/>
        </w:rPr>
        <w:t xml:space="preserve"> </w:t>
      </w:r>
      <w:r w:rsidR="00E10E45" w:rsidRPr="008A1C37">
        <w:rPr>
          <w:rFonts w:ascii="Times New Roman" w:hAnsi="Times New Roman" w:cs="Times New Roman"/>
          <w:sz w:val="24"/>
          <w:szCs w:val="24"/>
        </w:rPr>
        <w:t>reflections of Davis</w:t>
      </w:r>
      <w:r w:rsidR="00243E76" w:rsidRPr="008A1C37">
        <w:rPr>
          <w:rFonts w:ascii="Times New Roman" w:hAnsi="Times New Roman" w:cs="Times New Roman"/>
          <w:sz w:val="24"/>
          <w:szCs w:val="24"/>
        </w:rPr>
        <w:t>’s</w:t>
      </w:r>
      <w:r w:rsidR="00E10E45" w:rsidRPr="008A1C37">
        <w:rPr>
          <w:rFonts w:ascii="Times New Roman" w:hAnsi="Times New Roman" w:cs="Times New Roman"/>
          <w:sz w:val="24"/>
          <w:szCs w:val="24"/>
        </w:rPr>
        <w:t xml:space="preserve"> (1991, 35) </w:t>
      </w:r>
      <w:r w:rsidR="00161E8B" w:rsidRPr="008A1C37">
        <w:rPr>
          <w:rFonts w:ascii="Times New Roman" w:hAnsi="Times New Roman" w:cs="Times New Roman"/>
          <w:sz w:val="24"/>
          <w:szCs w:val="24"/>
        </w:rPr>
        <w:t xml:space="preserve">seem to position </w:t>
      </w:r>
      <w:r w:rsidR="00841306" w:rsidRPr="008A1C37">
        <w:rPr>
          <w:rFonts w:ascii="Times New Roman" w:hAnsi="Times New Roman" w:cs="Times New Roman"/>
          <w:sz w:val="24"/>
          <w:szCs w:val="24"/>
        </w:rPr>
        <w:t xml:space="preserve">such women as </w:t>
      </w:r>
      <w:r w:rsidR="00904A87" w:rsidRPr="008A1C37">
        <w:rPr>
          <w:rFonts w:ascii="Times New Roman" w:hAnsi="Times New Roman" w:cs="Times New Roman"/>
          <w:sz w:val="24"/>
          <w:szCs w:val="24"/>
        </w:rPr>
        <w:t>embo</w:t>
      </w:r>
      <w:r w:rsidR="005B68FD" w:rsidRPr="008A1C37">
        <w:rPr>
          <w:rFonts w:ascii="Times New Roman" w:hAnsi="Times New Roman" w:cs="Times New Roman"/>
          <w:sz w:val="24"/>
          <w:szCs w:val="24"/>
        </w:rPr>
        <w:t xml:space="preserve">diments </w:t>
      </w:r>
      <w:r w:rsidR="00D13E89" w:rsidRPr="008A1C37">
        <w:rPr>
          <w:rFonts w:ascii="Times New Roman" w:hAnsi="Times New Roman" w:cs="Times New Roman"/>
          <w:sz w:val="24"/>
          <w:szCs w:val="24"/>
        </w:rPr>
        <w:t>of the critical awareness</w:t>
      </w:r>
      <w:r w:rsidR="008C27D3" w:rsidRPr="008A1C37">
        <w:rPr>
          <w:rFonts w:ascii="Times New Roman" w:hAnsi="Times New Roman" w:cs="Times New Roman"/>
          <w:sz w:val="24"/>
          <w:szCs w:val="24"/>
        </w:rPr>
        <w:t xml:space="preserve"> that</w:t>
      </w:r>
      <w:r w:rsidR="001771AA" w:rsidRPr="008A1C37">
        <w:rPr>
          <w:rFonts w:ascii="Times New Roman" w:hAnsi="Times New Roman" w:cs="Times New Roman"/>
          <w:sz w:val="24"/>
          <w:szCs w:val="24"/>
        </w:rPr>
        <w:t xml:space="preserve"> Dwo</w:t>
      </w:r>
      <w:r w:rsidR="0065056C">
        <w:rPr>
          <w:rFonts w:ascii="Times New Roman" w:hAnsi="Times New Roman" w:cs="Times New Roman"/>
          <w:sz w:val="24"/>
          <w:szCs w:val="24"/>
        </w:rPr>
        <w:t>rkin</w:t>
      </w:r>
      <w:r w:rsidR="001771AA" w:rsidRPr="008A1C37">
        <w:rPr>
          <w:rFonts w:ascii="Times New Roman" w:hAnsi="Times New Roman" w:cs="Times New Roman"/>
          <w:sz w:val="24"/>
          <w:szCs w:val="24"/>
        </w:rPr>
        <w:t xml:space="preserve"> and Wolf</w:t>
      </w:r>
      <w:r w:rsidR="008C27D3" w:rsidRPr="008A1C37">
        <w:rPr>
          <w:rFonts w:ascii="Times New Roman" w:hAnsi="Times New Roman" w:cs="Times New Roman"/>
          <w:sz w:val="24"/>
          <w:szCs w:val="24"/>
        </w:rPr>
        <w:t xml:space="preserve"> see as</w:t>
      </w:r>
      <w:r w:rsidR="00193F25" w:rsidRPr="008A1C37">
        <w:rPr>
          <w:rFonts w:ascii="Times New Roman" w:hAnsi="Times New Roman" w:cs="Times New Roman"/>
          <w:sz w:val="24"/>
          <w:szCs w:val="24"/>
        </w:rPr>
        <w:t xml:space="preserve"> </w:t>
      </w:r>
      <w:r w:rsidR="001A6DCD" w:rsidRPr="008A1C37">
        <w:rPr>
          <w:rFonts w:ascii="Times New Roman" w:hAnsi="Times New Roman" w:cs="Times New Roman"/>
          <w:sz w:val="24"/>
          <w:szCs w:val="24"/>
        </w:rPr>
        <w:t>constitu</w:t>
      </w:r>
      <w:r w:rsidR="00996E46" w:rsidRPr="008A1C37">
        <w:rPr>
          <w:rFonts w:ascii="Times New Roman" w:hAnsi="Times New Roman" w:cs="Times New Roman"/>
          <w:sz w:val="24"/>
          <w:szCs w:val="24"/>
        </w:rPr>
        <w:t>tive of autonomy</w:t>
      </w:r>
      <w:r w:rsidRPr="008A1C37">
        <w:rPr>
          <w:rFonts w:ascii="Times New Roman" w:hAnsi="Times New Roman" w:cs="Times New Roman"/>
          <w:sz w:val="24"/>
          <w:szCs w:val="24"/>
        </w:rPr>
        <w:t xml:space="preserve">: </w:t>
      </w:r>
      <w:r w:rsidR="008C27D3" w:rsidRPr="008A1C37">
        <w:rPr>
          <w:rFonts w:ascii="Times New Roman" w:hAnsi="Times New Roman" w:cs="Times New Roman"/>
          <w:sz w:val="24"/>
          <w:szCs w:val="24"/>
        </w:rPr>
        <w:t xml:space="preserve"> </w:t>
      </w:r>
    </w:p>
    <w:p w14:paraId="7FAD122D" w14:textId="09089C0F" w:rsidR="00EA4463" w:rsidRPr="008A1C37" w:rsidRDefault="00EA4463"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 xml:space="preserve">Taking agency seriously does not mean that a critique of the oppressive features of femininity and the </w:t>
      </w:r>
      <w:r w:rsidR="00FF740A" w:rsidRPr="008A1C37">
        <w:rPr>
          <w:rFonts w:ascii="Times New Roman" w:hAnsi="Times New Roman" w:cs="Times New Roman"/>
          <w:sz w:val="24"/>
          <w:szCs w:val="24"/>
        </w:rPr>
        <w:t>‘</w:t>
      </w:r>
      <w:r w:rsidRPr="008A1C37">
        <w:rPr>
          <w:rFonts w:ascii="Times New Roman" w:hAnsi="Times New Roman" w:cs="Times New Roman"/>
          <w:sz w:val="24"/>
          <w:szCs w:val="24"/>
        </w:rPr>
        <w:t>fashion-beauty complex</w:t>
      </w:r>
      <w:r w:rsidR="00FF740A" w:rsidRPr="008A1C37">
        <w:rPr>
          <w:rFonts w:ascii="Times New Roman" w:hAnsi="Times New Roman" w:cs="Times New Roman"/>
          <w:sz w:val="24"/>
          <w:szCs w:val="24"/>
        </w:rPr>
        <w:t>’</w:t>
      </w:r>
      <w:r w:rsidRPr="008A1C37">
        <w:rPr>
          <w:rFonts w:ascii="Times New Roman" w:hAnsi="Times New Roman" w:cs="Times New Roman"/>
          <w:sz w:val="24"/>
          <w:szCs w:val="24"/>
        </w:rPr>
        <w:t xml:space="preserve"> must be abandoned.  In fact, women who willingly undergo cosmetic surgery will presumably know better than anyone just how oppressive the norms of feminine beauty can be.  Although women who engage in cosmetic surgery are complying with the cultural constraints of femininity, they do not </w:t>
      </w:r>
      <w:r w:rsidRPr="008A1C37">
        <w:rPr>
          <w:rFonts w:ascii="Times New Roman" w:hAnsi="Times New Roman" w:cs="Times New Roman"/>
          <w:sz w:val="24"/>
          <w:szCs w:val="24"/>
        </w:rPr>
        <w:lastRenderedPageBreak/>
        <w:t xml:space="preserve">necessarily agree with them.  It is important to uncover how women reproduce cultural discourses of beauty and femininity while displaying awareness of the oppressiveness of these very same discourses.  </w:t>
      </w:r>
    </w:p>
    <w:p w14:paraId="3AC30D86" w14:textId="305D7ED0"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Within a broader heteronormative society, it is problematic to view hypersexual self-presentations</w:t>
      </w:r>
      <w:r w:rsidR="00814284" w:rsidRPr="008A1C37">
        <w:rPr>
          <w:rFonts w:ascii="Times New Roman" w:hAnsi="Times New Roman" w:cs="Times New Roman"/>
          <w:sz w:val="24"/>
          <w:szCs w:val="24"/>
        </w:rPr>
        <w:t xml:space="preserve"> (parodic or otherwise)</w:t>
      </w:r>
      <w:r w:rsidRPr="008A1C37">
        <w:rPr>
          <w:rFonts w:ascii="Times New Roman" w:hAnsi="Times New Roman" w:cs="Times New Roman"/>
          <w:sz w:val="24"/>
          <w:szCs w:val="24"/>
        </w:rPr>
        <w:t xml:space="preserve"> of roller athletes as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an end point of women’s empowerment</w:t>
      </w:r>
      <w:r w:rsidR="00D10176" w:rsidRPr="008A1C37">
        <w:rPr>
          <w:rFonts w:ascii="Times New Roman" w:hAnsi="Times New Roman" w:cs="Times New Roman"/>
          <w:sz w:val="24"/>
          <w:szCs w:val="24"/>
        </w:rPr>
        <w:t>’</w:t>
      </w:r>
      <w:r w:rsidR="00DA64D3" w:rsidRPr="008A1C37">
        <w:rPr>
          <w:rFonts w:ascii="Times New Roman" w:hAnsi="Times New Roman" w:cs="Times New Roman"/>
          <w:sz w:val="24"/>
          <w:szCs w:val="24"/>
        </w:rPr>
        <w:t xml:space="preserve"> (Beaver 2016</w:t>
      </w:r>
      <w:r w:rsidRPr="008A1C37">
        <w:rPr>
          <w:rFonts w:ascii="Times New Roman" w:hAnsi="Times New Roman" w:cs="Times New Roman"/>
          <w:sz w:val="24"/>
          <w:szCs w:val="24"/>
        </w:rPr>
        <w:t xml:space="preserve">, 654). Whether these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alternative femininities</w:t>
      </w:r>
      <w:r w:rsidR="00D10176"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(Finley 2010, 383) are of temporary value or whether they have a lasting effect on problematic discourses is unclear. The extent to which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choosing to be sexy</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 while engaging in a full contact, aggressive sport brings lasting individual or political empowerment is also uncertain. Thus, while there is good reason to reject the idea that sexual expression is inevitably repressive, we ought to be equally sus</w:t>
      </w:r>
      <w:r w:rsidR="00DA64D3" w:rsidRPr="008A1C37">
        <w:rPr>
          <w:rFonts w:ascii="Times New Roman" w:hAnsi="Times New Roman" w:cs="Times New Roman"/>
          <w:sz w:val="24"/>
          <w:szCs w:val="24"/>
        </w:rPr>
        <w:t>picious of what Beaver (2016</w:t>
      </w:r>
      <w:r w:rsidRPr="008A1C37">
        <w:rPr>
          <w:rFonts w:ascii="Times New Roman" w:hAnsi="Times New Roman" w:cs="Times New Roman"/>
          <w:sz w:val="24"/>
          <w:szCs w:val="24"/>
        </w:rPr>
        <w:t xml:space="preserve">) calls the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rhetoric of choice</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 that positions women’s sexualisation as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beyond reproach and constructs feminist critiques of women’s objectification as outdated</w:t>
      </w:r>
      <w:r w:rsidR="00D10176" w:rsidRPr="008A1C37">
        <w:rPr>
          <w:rFonts w:ascii="Times New Roman" w:hAnsi="Times New Roman" w:cs="Times New Roman"/>
          <w:sz w:val="24"/>
          <w:szCs w:val="24"/>
        </w:rPr>
        <w:t>’</w:t>
      </w:r>
      <w:r w:rsidR="00DA64D3" w:rsidRPr="008A1C37">
        <w:rPr>
          <w:rFonts w:ascii="Times New Roman" w:hAnsi="Times New Roman" w:cs="Times New Roman"/>
          <w:sz w:val="24"/>
          <w:szCs w:val="24"/>
        </w:rPr>
        <w:t xml:space="preserve"> (Beaver 2016</w:t>
      </w:r>
      <w:r w:rsidRPr="008A1C37">
        <w:rPr>
          <w:rFonts w:ascii="Times New Roman" w:hAnsi="Times New Roman" w:cs="Times New Roman"/>
          <w:sz w:val="24"/>
          <w:szCs w:val="24"/>
        </w:rPr>
        <w:t>, 643-44).</w:t>
      </w:r>
    </w:p>
    <w:p w14:paraId="67EA9B27" w14:textId="4FC2759E" w:rsidR="00EA4463" w:rsidRPr="008A1C37" w:rsidRDefault="006E2CFA"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Finally,</w:t>
      </w:r>
      <w:r w:rsidR="00EA4463" w:rsidRPr="008A1C37">
        <w:rPr>
          <w:rFonts w:ascii="Times New Roman" w:hAnsi="Times New Roman" w:cs="Times New Roman"/>
          <w:sz w:val="24"/>
          <w:szCs w:val="24"/>
        </w:rPr>
        <w:t xml:space="preserve"> insofar as sexualised self-presentations are potentially empowering, we need to consider the extent to which such self-presentations are liberating in individualistic terms or collectively for women</w:t>
      </w:r>
      <w:r w:rsidR="00B41F6A">
        <w:rPr>
          <w:rFonts w:ascii="Times New Roman" w:hAnsi="Times New Roman" w:cs="Times New Roman"/>
          <w:sz w:val="24"/>
          <w:szCs w:val="24"/>
        </w:rPr>
        <w:t xml:space="preserve"> (a question that can be posed in the Ronda Rousey case, too).</w:t>
      </w:r>
      <w:r w:rsidR="00EA4463" w:rsidRPr="008A1C37">
        <w:rPr>
          <w:rFonts w:ascii="Times New Roman" w:hAnsi="Times New Roman" w:cs="Times New Roman"/>
          <w:sz w:val="24"/>
          <w:szCs w:val="24"/>
        </w:rPr>
        <w:t xml:space="preserve"> In an extensive discussion of the possibilities and contradictions of media representation for female athletes, Heywood and Dworkin (2003) discuss female athletes who consider</w:t>
      </w:r>
      <w:r w:rsidRPr="008A1C37">
        <w:rPr>
          <w:rFonts w:ascii="Times New Roman" w:hAnsi="Times New Roman" w:cs="Times New Roman"/>
          <w:sz w:val="24"/>
          <w:szCs w:val="24"/>
        </w:rPr>
        <w:t xml:space="preserve"> their</w:t>
      </w:r>
      <w:r w:rsidR="00EA4463" w:rsidRPr="008A1C37">
        <w:rPr>
          <w:rFonts w:ascii="Times New Roman" w:hAnsi="Times New Roman" w:cs="Times New Roman"/>
          <w:sz w:val="24"/>
          <w:szCs w:val="24"/>
        </w:rPr>
        <w:t xml:space="preserve"> appearance and sex appeal as source of empowerment. They argue that women who construct sporting identities that call attention to their sexuality are not </w:t>
      </w:r>
      <w:r w:rsidR="002C0ED3" w:rsidRPr="008A1C37">
        <w:rPr>
          <w:rFonts w:ascii="Times New Roman" w:hAnsi="Times New Roman" w:cs="Times New Roman"/>
          <w:sz w:val="24"/>
          <w:szCs w:val="24"/>
        </w:rPr>
        <w:t>‘</w:t>
      </w:r>
      <w:r w:rsidR="00EA4463" w:rsidRPr="008A1C37">
        <w:rPr>
          <w:rFonts w:ascii="Times New Roman" w:hAnsi="Times New Roman" w:cs="Times New Roman"/>
          <w:sz w:val="24"/>
          <w:szCs w:val="24"/>
        </w:rPr>
        <w:t>naïve women who buy into a false sense of power</w:t>
      </w:r>
      <w:r w:rsidR="002C0ED3"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 (Heywood </w:t>
      </w:r>
      <w:r w:rsidR="008E0B08" w:rsidRPr="008A1C37">
        <w:rPr>
          <w:rFonts w:ascii="Times New Roman" w:hAnsi="Times New Roman" w:cs="Times New Roman"/>
          <w:sz w:val="24"/>
          <w:szCs w:val="24"/>
        </w:rPr>
        <w:t xml:space="preserve">and Dworkin, </w:t>
      </w:r>
      <w:r w:rsidR="00EA4463" w:rsidRPr="008A1C37">
        <w:rPr>
          <w:rFonts w:ascii="Times New Roman" w:hAnsi="Times New Roman" w:cs="Times New Roman"/>
          <w:sz w:val="24"/>
          <w:szCs w:val="24"/>
        </w:rPr>
        <w:t>2003, 85).</w:t>
      </w:r>
      <w:r w:rsidR="00D10176" w:rsidRPr="008A1C37">
        <w:rPr>
          <w:rFonts w:ascii="Times New Roman" w:hAnsi="Times New Roman" w:cs="Times New Roman"/>
          <w:sz w:val="24"/>
          <w:szCs w:val="24"/>
        </w:rPr>
        <w:t xml:space="preserve"> </w:t>
      </w:r>
      <w:r w:rsidR="00EA4463" w:rsidRPr="008A1C37">
        <w:rPr>
          <w:rFonts w:ascii="Times New Roman" w:hAnsi="Times New Roman" w:cs="Times New Roman"/>
          <w:sz w:val="24"/>
          <w:szCs w:val="24"/>
        </w:rPr>
        <w:t xml:space="preserve">Instead, they argue that female athletes who embrace sexuality and, more specifically, heterosexuality </w:t>
      </w:r>
      <w:r w:rsidR="002C0ED3" w:rsidRPr="008A1C37">
        <w:rPr>
          <w:rFonts w:ascii="Times New Roman" w:hAnsi="Times New Roman" w:cs="Times New Roman"/>
          <w:sz w:val="24"/>
          <w:szCs w:val="24"/>
        </w:rPr>
        <w:t>‘</w:t>
      </w:r>
      <w:r w:rsidR="00EA4463" w:rsidRPr="008A1C37">
        <w:rPr>
          <w:rFonts w:ascii="Times New Roman" w:hAnsi="Times New Roman" w:cs="Times New Roman"/>
          <w:sz w:val="24"/>
          <w:szCs w:val="24"/>
        </w:rPr>
        <w:t>…know exactly what they are doing</w:t>
      </w:r>
      <w:r w:rsidR="002C0ED3"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 (Heywood </w:t>
      </w:r>
      <w:r w:rsidR="008E0B08" w:rsidRPr="008A1C37">
        <w:rPr>
          <w:rFonts w:ascii="Times New Roman" w:hAnsi="Times New Roman" w:cs="Times New Roman"/>
          <w:sz w:val="24"/>
          <w:szCs w:val="24"/>
        </w:rPr>
        <w:t>and Dworkin</w:t>
      </w:r>
      <w:r w:rsidR="00D10176"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 2003, 85):</w:t>
      </w:r>
    </w:p>
    <w:p w14:paraId="7A354283" w14:textId="4A9E15F8" w:rsidR="00EA4463" w:rsidRDefault="00EA4463"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 xml:space="preserve">They know, and they do it all the same, both because they do not experience themselves as manipulated and powerless, and because like many others in the MTV generation who are fighting high debt-to-income ratios and diminished job prospects, they see rightly visibility in the media as the only “real” outlet for the achievement of selfhood this culture offers (Heywood </w:t>
      </w:r>
      <w:r w:rsidR="008E0B08" w:rsidRPr="008A1C37">
        <w:rPr>
          <w:rFonts w:ascii="Times New Roman" w:hAnsi="Times New Roman" w:cs="Times New Roman"/>
          <w:sz w:val="24"/>
          <w:szCs w:val="24"/>
        </w:rPr>
        <w:t>and Dworkin</w:t>
      </w:r>
      <w:r w:rsidRPr="008A1C37">
        <w:rPr>
          <w:rFonts w:ascii="Times New Roman" w:hAnsi="Times New Roman" w:cs="Times New Roman"/>
          <w:sz w:val="24"/>
          <w:szCs w:val="24"/>
        </w:rPr>
        <w:t xml:space="preserve">, 2003, 85).  </w:t>
      </w:r>
    </w:p>
    <w:p w14:paraId="2DBDAC47" w14:textId="77777777" w:rsidR="006E3C27" w:rsidRPr="008A1C37" w:rsidRDefault="006E3C27" w:rsidP="006E3C27">
      <w:pPr>
        <w:spacing w:line="240" w:lineRule="auto"/>
        <w:ind w:left="720"/>
        <w:jc w:val="both"/>
        <w:rPr>
          <w:rFonts w:ascii="Times New Roman" w:hAnsi="Times New Roman" w:cs="Times New Roman"/>
          <w:sz w:val="24"/>
          <w:szCs w:val="24"/>
        </w:rPr>
      </w:pPr>
    </w:p>
    <w:p w14:paraId="68458E27" w14:textId="338A4163"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Similarly, Bruce (2016</w:t>
      </w:r>
      <w:r w:rsidR="002C0ED3" w:rsidRPr="008A1C37">
        <w:rPr>
          <w:rFonts w:ascii="Times New Roman" w:hAnsi="Times New Roman" w:cs="Times New Roman"/>
          <w:sz w:val="24"/>
          <w:szCs w:val="24"/>
        </w:rPr>
        <w:t>, 370</w:t>
      </w:r>
      <w:r w:rsidRPr="008A1C37">
        <w:rPr>
          <w:rFonts w:ascii="Times New Roman" w:hAnsi="Times New Roman" w:cs="Times New Roman"/>
          <w:sz w:val="24"/>
          <w:szCs w:val="24"/>
        </w:rPr>
        <w:t xml:space="preserve">) argues that feminist accounts of sport and sexuality need to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recognise female athletes’ agency</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 and take into consideration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the current, commodified, mediascape in which bodies of both male and female athletes are re-presented as sexy and attractive</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According</w:t>
      </w:r>
      <w:r w:rsidR="006E2CFA" w:rsidRPr="008A1C37">
        <w:rPr>
          <w:rFonts w:ascii="Times New Roman" w:hAnsi="Times New Roman" w:cs="Times New Roman"/>
          <w:sz w:val="24"/>
          <w:szCs w:val="24"/>
        </w:rPr>
        <w:t xml:space="preserve"> to </w:t>
      </w:r>
      <w:r w:rsidR="002E2110"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Pr="008A1C37">
        <w:rPr>
          <w:rFonts w:ascii="Times New Roman" w:hAnsi="Times New Roman" w:cs="Times New Roman"/>
          <w:sz w:val="24"/>
          <w:szCs w:val="24"/>
        </w:rPr>
        <w:t xml:space="preserve">(2017, 366), the market potential of femininity and female sexuality fused with athleticism embodies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the increasingly common “Pretty </w:t>
      </w:r>
      <w:r w:rsidRPr="008A1C37">
        <w:rPr>
          <w:rFonts w:ascii="Times New Roman" w:hAnsi="Times New Roman" w:cs="Times New Roman"/>
          <w:i/>
          <w:sz w:val="24"/>
          <w:szCs w:val="24"/>
        </w:rPr>
        <w:t>and</w:t>
      </w:r>
      <w:r w:rsidRPr="008A1C37">
        <w:rPr>
          <w:rFonts w:ascii="Times New Roman" w:hAnsi="Times New Roman" w:cs="Times New Roman"/>
          <w:sz w:val="24"/>
          <w:szCs w:val="24"/>
        </w:rPr>
        <w:t xml:space="preserve"> Powerful” third-wave sportswoman</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w:t>
      </w:r>
      <w:r w:rsidR="00D10176" w:rsidRPr="008A1C37">
        <w:rPr>
          <w:rFonts w:ascii="Times New Roman" w:hAnsi="Times New Roman" w:cs="Times New Roman"/>
          <w:sz w:val="24"/>
          <w:szCs w:val="24"/>
        </w:rPr>
        <w:t xml:space="preserve"> </w:t>
      </w:r>
      <w:r w:rsidRPr="008A1C37">
        <w:rPr>
          <w:rFonts w:ascii="Times New Roman" w:hAnsi="Times New Roman" w:cs="Times New Roman"/>
          <w:sz w:val="24"/>
          <w:szCs w:val="24"/>
        </w:rPr>
        <w:t xml:space="preserve">Third-wave feminists reject what they describe as the </w:t>
      </w:r>
      <w:r w:rsidR="00F11107" w:rsidRPr="008A1C37">
        <w:rPr>
          <w:rFonts w:ascii="Times New Roman" w:hAnsi="Times New Roman" w:cs="Times New Roman"/>
          <w:sz w:val="24"/>
          <w:szCs w:val="24"/>
        </w:rPr>
        <w:t>S</w:t>
      </w:r>
      <w:r w:rsidRPr="008A1C37">
        <w:rPr>
          <w:rFonts w:ascii="Times New Roman" w:hAnsi="Times New Roman" w:cs="Times New Roman"/>
          <w:sz w:val="24"/>
          <w:szCs w:val="24"/>
        </w:rPr>
        <w:t xml:space="preserve">econd </w:t>
      </w:r>
      <w:r w:rsidR="00F11107" w:rsidRPr="008A1C37">
        <w:rPr>
          <w:rFonts w:ascii="Times New Roman" w:hAnsi="Times New Roman" w:cs="Times New Roman"/>
          <w:sz w:val="24"/>
          <w:szCs w:val="24"/>
        </w:rPr>
        <w:t>W</w:t>
      </w:r>
      <w:r w:rsidRPr="008A1C37">
        <w:rPr>
          <w:rFonts w:ascii="Times New Roman" w:hAnsi="Times New Roman" w:cs="Times New Roman"/>
          <w:sz w:val="24"/>
          <w:szCs w:val="24"/>
        </w:rPr>
        <w:t xml:space="preserve">ave feminist critique of objectification and argue </w:t>
      </w:r>
      <w:r w:rsidR="00D33393" w:rsidRPr="008A1C37">
        <w:rPr>
          <w:rFonts w:ascii="Times New Roman" w:hAnsi="Times New Roman" w:cs="Times New Roman"/>
          <w:sz w:val="24"/>
          <w:szCs w:val="24"/>
        </w:rPr>
        <w:t>instead</w:t>
      </w:r>
      <w:r w:rsidRPr="008A1C37">
        <w:rPr>
          <w:rFonts w:ascii="Times New Roman" w:hAnsi="Times New Roman" w:cs="Times New Roman"/>
          <w:sz w:val="24"/>
          <w:szCs w:val="24"/>
        </w:rPr>
        <w:t xml:space="preserve"> that beauty and sexiness can communicate power, self-possession and achievement (</w:t>
      </w:r>
      <w:r w:rsidR="006E3C27"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Pr="008A1C37">
        <w:rPr>
          <w:rFonts w:ascii="Times New Roman" w:hAnsi="Times New Roman" w:cs="Times New Roman"/>
          <w:sz w:val="24"/>
          <w:szCs w:val="24"/>
        </w:rPr>
        <w:t xml:space="preserve">2017; Bruce 2016; Heywood </w:t>
      </w:r>
      <w:r w:rsidR="008E0B08" w:rsidRPr="008A1C37">
        <w:rPr>
          <w:rFonts w:ascii="Times New Roman" w:hAnsi="Times New Roman" w:cs="Times New Roman"/>
          <w:sz w:val="24"/>
          <w:szCs w:val="24"/>
        </w:rPr>
        <w:t>and Dworkin,</w:t>
      </w:r>
      <w:r w:rsidRPr="008A1C37">
        <w:rPr>
          <w:rFonts w:ascii="Times New Roman" w:hAnsi="Times New Roman" w:cs="Times New Roman"/>
          <w:sz w:val="24"/>
          <w:szCs w:val="24"/>
        </w:rPr>
        <w:t xml:space="preserve"> 2003).  </w:t>
      </w:r>
    </w:p>
    <w:p w14:paraId="4775AA89" w14:textId="0E82DB52"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Nonetheless, despite</w:t>
      </w:r>
      <w:r w:rsidR="0069078F" w:rsidRPr="008A1C37">
        <w:rPr>
          <w:rFonts w:ascii="Times New Roman" w:hAnsi="Times New Roman" w:cs="Times New Roman"/>
          <w:sz w:val="24"/>
          <w:szCs w:val="24"/>
        </w:rPr>
        <w:t xml:space="preserve"> the</w:t>
      </w:r>
      <w:r w:rsidRPr="008A1C37">
        <w:rPr>
          <w:rFonts w:ascii="Times New Roman" w:hAnsi="Times New Roman" w:cs="Times New Roman"/>
          <w:sz w:val="24"/>
          <w:szCs w:val="24"/>
        </w:rPr>
        <w:t xml:space="preserve"> recent optimism about female athletes who do not have to choose between femininity, sexuality </w:t>
      </w:r>
      <w:r w:rsidRPr="008A1C37">
        <w:rPr>
          <w:rFonts w:ascii="Times New Roman" w:hAnsi="Times New Roman" w:cs="Times New Roman"/>
          <w:i/>
          <w:sz w:val="24"/>
          <w:szCs w:val="24"/>
        </w:rPr>
        <w:t>and</w:t>
      </w:r>
      <w:r w:rsidRPr="008A1C37">
        <w:rPr>
          <w:rFonts w:ascii="Times New Roman" w:hAnsi="Times New Roman" w:cs="Times New Roman"/>
          <w:sz w:val="24"/>
          <w:szCs w:val="24"/>
        </w:rPr>
        <w:t xml:space="preserve"> athleticism (</w:t>
      </w:r>
      <w:r w:rsidR="006E3C27"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Pr="008A1C37">
        <w:rPr>
          <w:rFonts w:ascii="Times New Roman" w:hAnsi="Times New Roman" w:cs="Times New Roman"/>
          <w:sz w:val="24"/>
          <w:szCs w:val="24"/>
        </w:rPr>
        <w:t xml:space="preserve">2017; Bruce 2016; Heywood </w:t>
      </w:r>
      <w:r w:rsidR="008E0B08" w:rsidRPr="008A1C37">
        <w:rPr>
          <w:rFonts w:ascii="Times New Roman" w:hAnsi="Times New Roman" w:cs="Times New Roman"/>
          <w:sz w:val="24"/>
          <w:szCs w:val="24"/>
        </w:rPr>
        <w:t xml:space="preserve">and Dworkin, </w:t>
      </w:r>
      <w:r w:rsidRPr="008A1C37">
        <w:rPr>
          <w:rFonts w:ascii="Times New Roman" w:hAnsi="Times New Roman" w:cs="Times New Roman"/>
          <w:sz w:val="24"/>
          <w:szCs w:val="24"/>
        </w:rPr>
        <w:t>2003)</w:t>
      </w:r>
      <w:r w:rsidR="006E1902" w:rsidRPr="008A1C37">
        <w:rPr>
          <w:rFonts w:ascii="Times New Roman" w:hAnsi="Times New Roman" w:cs="Times New Roman"/>
          <w:sz w:val="24"/>
          <w:szCs w:val="24"/>
        </w:rPr>
        <w:t>,</w:t>
      </w:r>
      <w:r w:rsidRPr="008A1C37">
        <w:rPr>
          <w:rFonts w:ascii="Times New Roman" w:hAnsi="Times New Roman" w:cs="Times New Roman"/>
          <w:sz w:val="24"/>
          <w:szCs w:val="24"/>
        </w:rPr>
        <w:t xml:space="preserve"> it seems clear that th</w:t>
      </w:r>
      <w:r w:rsidR="00AC3928" w:rsidRPr="008A1C37">
        <w:rPr>
          <w:rFonts w:ascii="Times New Roman" w:hAnsi="Times New Roman" w:cs="Times New Roman"/>
          <w:sz w:val="24"/>
          <w:szCs w:val="24"/>
        </w:rPr>
        <w:t>ere is a counterpoint in need of recognition.</w:t>
      </w:r>
      <w:r w:rsidR="006D08C0">
        <w:rPr>
          <w:rStyle w:val="EndnoteReference"/>
          <w:rFonts w:ascii="Times New Roman" w:hAnsi="Times New Roman" w:cs="Times New Roman"/>
          <w:sz w:val="24"/>
          <w:szCs w:val="24"/>
        </w:rPr>
        <w:endnoteReference w:id="15"/>
      </w:r>
      <w:r w:rsidR="00AC3928" w:rsidRPr="008A1C37">
        <w:rPr>
          <w:rFonts w:ascii="Times New Roman" w:hAnsi="Times New Roman" w:cs="Times New Roman"/>
          <w:sz w:val="24"/>
          <w:szCs w:val="24"/>
        </w:rPr>
        <w:t xml:space="preserve"> </w:t>
      </w:r>
      <w:r w:rsidR="002E2110"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Pr="008A1C37">
        <w:rPr>
          <w:rFonts w:ascii="Times New Roman" w:hAnsi="Times New Roman" w:cs="Times New Roman"/>
          <w:sz w:val="24"/>
          <w:szCs w:val="24"/>
        </w:rPr>
        <w:t>(2017</w:t>
      </w:r>
      <w:r w:rsidR="002C0ED3" w:rsidRPr="008A1C37">
        <w:rPr>
          <w:rFonts w:ascii="Times New Roman" w:hAnsi="Times New Roman" w:cs="Times New Roman"/>
          <w:sz w:val="24"/>
          <w:szCs w:val="24"/>
        </w:rPr>
        <w:t>, 378</w:t>
      </w:r>
      <w:r w:rsidRPr="008A1C37">
        <w:rPr>
          <w:rFonts w:ascii="Times New Roman" w:hAnsi="Times New Roman" w:cs="Times New Roman"/>
          <w:sz w:val="24"/>
          <w:szCs w:val="24"/>
        </w:rPr>
        <w:t xml:space="preserve">) draw attention to the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complex workings of power on and through sportswomen’s bodies</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xml:space="preserve"> by applying three feminist critiques – third-wave feminism, </w:t>
      </w:r>
      <w:proofErr w:type="spellStart"/>
      <w:r w:rsidRPr="008A1C37">
        <w:rPr>
          <w:rFonts w:ascii="Times New Roman" w:hAnsi="Times New Roman" w:cs="Times New Roman"/>
          <w:sz w:val="24"/>
          <w:szCs w:val="24"/>
        </w:rPr>
        <w:t>postfeminism</w:t>
      </w:r>
      <w:proofErr w:type="spellEnd"/>
      <w:r w:rsidRPr="008A1C37">
        <w:rPr>
          <w:rFonts w:ascii="Times New Roman" w:hAnsi="Times New Roman" w:cs="Times New Roman"/>
          <w:sz w:val="24"/>
          <w:szCs w:val="24"/>
        </w:rPr>
        <w:t xml:space="preserve"> and neoliberal feminism – to the social media self-representation of professional surfer Alana Blanchard. The authors draw attention to the limitations of neoliberal discourses for feminism. First, they recognise that the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mode of femininity</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xml:space="preserve"> personified by sportswomen such as Blanchard –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athletically competent, strong and beautiful</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xml:space="preserve"> (</w:t>
      </w:r>
      <w:r w:rsidR="006E3C27"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002C0ED3" w:rsidRPr="008A1C37">
        <w:rPr>
          <w:rFonts w:ascii="Times New Roman" w:hAnsi="Times New Roman" w:cs="Times New Roman"/>
          <w:sz w:val="24"/>
          <w:szCs w:val="24"/>
        </w:rPr>
        <w:t xml:space="preserve">2017, </w:t>
      </w:r>
      <w:r w:rsidRPr="008A1C37">
        <w:rPr>
          <w:rFonts w:ascii="Times New Roman" w:hAnsi="Times New Roman" w:cs="Times New Roman"/>
          <w:sz w:val="24"/>
          <w:szCs w:val="24"/>
        </w:rPr>
        <w:t>366) is not available to all:</w:t>
      </w:r>
    </w:p>
    <w:p w14:paraId="39FF2FD0" w14:textId="2B2CD4DA" w:rsidR="00EA4463" w:rsidRDefault="00EA4463" w:rsidP="006E3C27">
      <w:pPr>
        <w:spacing w:line="240" w:lineRule="auto"/>
        <w:ind w:left="720"/>
        <w:jc w:val="both"/>
        <w:rPr>
          <w:rFonts w:ascii="Times New Roman" w:hAnsi="Times New Roman" w:cs="Times New Roman"/>
          <w:sz w:val="24"/>
          <w:szCs w:val="24"/>
        </w:rPr>
      </w:pPr>
      <w:r w:rsidRPr="008A1C37">
        <w:rPr>
          <w:rFonts w:ascii="Times New Roman" w:hAnsi="Times New Roman" w:cs="Times New Roman"/>
          <w:sz w:val="24"/>
          <w:szCs w:val="24"/>
        </w:rPr>
        <w:t xml:space="preserve">…it is primarily sportswomen like Blanchard who embody desirable White Western femininities who appear to be best positioned to be valued for, and exploit, their embodiment for strategic gain. </w:t>
      </w:r>
    </w:p>
    <w:p w14:paraId="71EE68E3" w14:textId="77777777" w:rsidR="006E3C27" w:rsidRPr="008A1C37" w:rsidRDefault="006E3C27" w:rsidP="006E3C27">
      <w:pPr>
        <w:spacing w:line="240" w:lineRule="auto"/>
        <w:ind w:left="720"/>
        <w:jc w:val="both"/>
        <w:rPr>
          <w:rFonts w:ascii="Times New Roman" w:hAnsi="Times New Roman" w:cs="Times New Roman"/>
          <w:sz w:val="24"/>
          <w:szCs w:val="24"/>
        </w:rPr>
      </w:pPr>
    </w:p>
    <w:p w14:paraId="0DD9FFD4" w14:textId="390B98C3" w:rsidR="00EA4463"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They report increasing concerns among professional surfers, surfing journalists and academics, that the focus on </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young, blonde, bronzed, semi-naked female surfers is effectively silencing </w:t>
      </w:r>
      <w:r w:rsidRPr="008A1C37">
        <w:rPr>
          <w:rFonts w:ascii="Times New Roman" w:hAnsi="Times New Roman" w:cs="Times New Roman"/>
          <w:sz w:val="24"/>
          <w:szCs w:val="24"/>
        </w:rPr>
        <w:lastRenderedPageBreak/>
        <w:t>and marginalizing the increasing diversity of female surfers</w:t>
      </w:r>
      <w:r w:rsidR="00D10176" w:rsidRPr="008A1C37">
        <w:rPr>
          <w:rFonts w:ascii="Times New Roman" w:hAnsi="Times New Roman" w:cs="Times New Roman"/>
          <w:sz w:val="24"/>
          <w:szCs w:val="24"/>
        </w:rPr>
        <w:t>’</w:t>
      </w:r>
      <w:r w:rsidRPr="008A1C37">
        <w:rPr>
          <w:rFonts w:ascii="Times New Roman" w:hAnsi="Times New Roman" w:cs="Times New Roman"/>
          <w:sz w:val="24"/>
          <w:szCs w:val="24"/>
        </w:rPr>
        <w:t xml:space="preserve"> (</w:t>
      </w:r>
      <w:r w:rsidR="006E3C27"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Pr="008A1C37">
        <w:rPr>
          <w:rFonts w:ascii="Times New Roman" w:hAnsi="Times New Roman" w:cs="Times New Roman"/>
          <w:sz w:val="24"/>
          <w:szCs w:val="24"/>
        </w:rPr>
        <w:t xml:space="preserve">2017, 374). </w:t>
      </w:r>
    </w:p>
    <w:p w14:paraId="52F56DD5" w14:textId="6A2C4CEE" w:rsidR="00862914" w:rsidRPr="008A1C37" w:rsidRDefault="00EA4463"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Second, they point to Blanchard’s failure to engage with</w:t>
      </w:r>
      <w:r w:rsidR="006E2CFA" w:rsidRPr="008A1C37">
        <w:rPr>
          <w:rFonts w:ascii="Times New Roman" w:hAnsi="Times New Roman" w:cs="Times New Roman"/>
          <w:sz w:val="24"/>
          <w:szCs w:val="24"/>
        </w:rPr>
        <w:t xml:space="preserve"> the</w:t>
      </w:r>
      <w:r w:rsidRPr="008A1C37">
        <w:rPr>
          <w:rFonts w:ascii="Times New Roman" w:hAnsi="Times New Roman" w:cs="Times New Roman"/>
          <w:sz w:val="24"/>
          <w:szCs w:val="24"/>
        </w:rPr>
        <w:t xml:space="preserve"> oppressive gendered structures within professional surfing that continue to affect female surfers. Instead, they argue, </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Blanchard’s public representation is predominately individualized</w:t>
      </w:r>
      <w:r w:rsidR="002C0ED3" w:rsidRPr="008A1C37">
        <w:rPr>
          <w:rFonts w:ascii="Times New Roman" w:hAnsi="Times New Roman" w:cs="Times New Roman"/>
          <w:sz w:val="24"/>
          <w:szCs w:val="24"/>
        </w:rPr>
        <w:t>’</w:t>
      </w:r>
      <w:r w:rsidRPr="008A1C37">
        <w:rPr>
          <w:rFonts w:ascii="Times New Roman" w:hAnsi="Times New Roman" w:cs="Times New Roman"/>
          <w:sz w:val="24"/>
          <w:szCs w:val="24"/>
        </w:rPr>
        <w:t xml:space="preserve"> </w:t>
      </w:r>
      <w:r w:rsidR="002C0ED3" w:rsidRPr="008A1C37">
        <w:rPr>
          <w:rFonts w:ascii="Times New Roman" w:hAnsi="Times New Roman" w:cs="Times New Roman"/>
          <w:sz w:val="24"/>
          <w:szCs w:val="24"/>
        </w:rPr>
        <w:t>(</w:t>
      </w:r>
      <w:r w:rsidR="006E3C27"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002C0ED3" w:rsidRPr="008A1C37">
        <w:rPr>
          <w:rFonts w:ascii="Times New Roman" w:hAnsi="Times New Roman" w:cs="Times New Roman"/>
          <w:sz w:val="24"/>
          <w:szCs w:val="24"/>
        </w:rPr>
        <w:t>2017, 376)</w:t>
      </w:r>
      <w:r w:rsidRPr="008A1C37">
        <w:rPr>
          <w:rFonts w:ascii="Times New Roman" w:hAnsi="Times New Roman" w:cs="Times New Roman"/>
          <w:sz w:val="24"/>
          <w:szCs w:val="24"/>
        </w:rPr>
        <w:t>. In a related discussion of women in professional surfing, Brennan (2016) disputes the optimistic reading of the feminist potential of sports avowed by third-wave feminists such as Heywood and Dworkin (2003). He argues that such praise of su</w:t>
      </w:r>
      <w:r w:rsidR="00584872" w:rsidRPr="008A1C37">
        <w:rPr>
          <w:rFonts w:ascii="Times New Roman" w:hAnsi="Times New Roman" w:cs="Times New Roman"/>
          <w:sz w:val="24"/>
          <w:szCs w:val="24"/>
        </w:rPr>
        <w:t xml:space="preserve">rfing’s emancipatory potential </w:t>
      </w:r>
      <w:r w:rsidR="00862FF9" w:rsidRPr="008A1C37">
        <w:rPr>
          <w:rFonts w:ascii="Times New Roman" w:hAnsi="Times New Roman" w:cs="Times New Roman"/>
          <w:sz w:val="24"/>
          <w:szCs w:val="24"/>
        </w:rPr>
        <w:t>‘</w:t>
      </w:r>
      <w:r w:rsidRPr="008A1C37">
        <w:rPr>
          <w:rFonts w:ascii="Times New Roman" w:hAnsi="Times New Roman" w:cs="Times New Roman"/>
          <w:sz w:val="24"/>
          <w:szCs w:val="24"/>
        </w:rPr>
        <w:t>fits within a wider neoliberal feminist movement that, rather than asking wide-ranging questions about collective social justice for women, instead looks to frame liberation in i</w:t>
      </w:r>
      <w:r w:rsidR="00584872" w:rsidRPr="008A1C37">
        <w:rPr>
          <w:rFonts w:ascii="Times New Roman" w:hAnsi="Times New Roman" w:cs="Times New Roman"/>
          <w:sz w:val="24"/>
          <w:szCs w:val="24"/>
        </w:rPr>
        <w:t>ndividualistic terms’</w:t>
      </w:r>
      <w:r w:rsidRPr="008A1C37">
        <w:rPr>
          <w:rFonts w:ascii="Times New Roman" w:hAnsi="Times New Roman" w:cs="Times New Roman"/>
          <w:sz w:val="24"/>
          <w:szCs w:val="24"/>
        </w:rPr>
        <w:t xml:space="preserve"> (Brennan 2016, 910). </w:t>
      </w:r>
      <w:r w:rsidR="008818D4" w:rsidRPr="008A1C37">
        <w:rPr>
          <w:rFonts w:ascii="Times New Roman" w:hAnsi="Times New Roman" w:cs="Times New Roman"/>
          <w:sz w:val="24"/>
          <w:szCs w:val="24"/>
        </w:rPr>
        <w:t xml:space="preserve">Burke </w:t>
      </w:r>
      <w:r w:rsidR="002277BA" w:rsidRPr="008A1C37">
        <w:rPr>
          <w:rFonts w:ascii="Times New Roman" w:hAnsi="Times New Roman" w:cs="Times New Roman"/>
          <w:sz w:val="24"/>
          <w:szCs w:val="24"/>
        </w:rPr>
        <w:t xml:space="preserve">(2004, 170) similarly observes that the said tendency towards sexualization, alongside the economic subordination of women’s sport, leads a few women athletes to profitably collude in their sexualization, reinforcing an underlying definition of the situation that disempowers </w:t>
      </w:r>
      <w:proofErr w:type="gramStart"/>
      <w:r w:rsidR="002277BA" w:rsidRPr="008A1C37">
        <w:rPr>
          <w:rFonts w:ascii="Times New Roman" w:hAnsi="Times New Roman" w:cs="Times New Roman"/>
          <w:sz w:val="24"/>
          <w:szCs w:val="24"/>
        </w:rPr>
        <w:t>the majority of</w:t>
      </w:r>
      <w:proofErr w:type="gramEnd"/>
      <w:r w:rsidR="002277BA" w:rsidRPr="008A1C37">
        <w:rPr>
          <w:rFonts w:ascii="Times New Roman" w:hAnsi="Times New Roman" w:cs="Times New Roman"/>
          <w:sz w:val="24"/>
          <w:szCs w:val="24"/>
        </w:rPr>
        <w:t xml:space="preserve"> women athletes</w:t>
      </w:r>
      <w:r w:rsidR="001C427B" w:rsidRPr="008A1C37">
        <w:rPr>
          <w:rFonts w:ascii="Times New Roman" w:hAnsi="Times New Roman" w:cs="Times New Roman"/>
          <w:sz w:val="24"/>
          <w:szCs w:val="24"/>
        </w:rPr>
        <w:t>.</w:t>
      </w:r>
    </w:p>
    <w:p w14:paraId="21BB2B00" w14:textId="5F793B53" w:rsidR="00EA4463" w:rsidRPr="008A1C37" w:rsidRDefault="006E2CFA"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The preceding reflections</w:t>
      </w:r>
      <w:r w:rsidR="00C31B14" w:rsidRPr="008A1C37">
        <w:rPr>
          <w:rFonts w:ascii="Times New Roman" w:hAnsi="Times New Roman" w:cs="Times New Roman"/>
          <w:sz w:val="24"/>
          <w:szCs w:val="24"/>
        </w:rPr>
        <w:t xml:space="preserve"> are</w:t>
      </w:r>
      <w:r w:rsidR="00C703D0" w:rsidRPr="008A1C37">
        <w:rPr>
          <w:rFonts w:ascii="Times New Roman" w:hAnsi="Times New Roman" w:cs="Times New Roman"/>
          <w:sz w:val="24"/>
          <w:szCs w:val="24"/>
        </w:rPr>
        <w:t xml:space="preserve"> by no</w:t>
      </w:r>
      <w:r w:rsidR="00C31B14" w:rsidRPr="008A1C37">
        <w:rPr>
          <w:rFonts w:ascii="Times New Roman" w:hAnsi="Times New Roman" w:cs="Times New Roman"/>
          <w:sz w:val="24"/>
          <w:szCs w:val="24"/>
        </w:rPr>
        <w:t xml:space="preserve"> means perfectly </w:t>
      </w:r>
      <w:r w:rsidR="00413E52" w:rsidRPr="008A1C37">
        <w:rPr>
          <w:rFonts w:ascii="Times New Roman" w:hAnsi="Times New Roman" w:cs="Times New Roman"/>
          <w:sz w:val="24"/>
          <w:szCs w:val="24"/>
        </w:rPr>
        <w:t>applicable to roller derby. There is, for instance, probably no one</w:t>
      </w:r>
      <w:r w:rsidR="007405CE" w:rsidRPr="008A1C37">
        <w:rPr>
          <w:rFonts w:ascii="Times New Roman" w:hAnsi="Times New Roman" w:cs="Times New Roman"/>
          <w:sz w:val="24"/>
          <w:szCs w:val="24"/>
        </w:rPr>
        <w:t xml:space="preserve"> in derby</w:t>
      </w:r>
      <w:r w:rsidR="00413E52" w:rsidRPr="008A1C37">
        <w:rPr>
          <w:rFonts w:ascii="Times New Roman" w:hAnsi="Times New Roman" w:cs="Times New Roman"/>
          <w:sz w:val="24"/>
          <w:szCs w:val="24"/>
        </w:rPr>
        <w:t xml:space="preserve"> of the status of Alana Blanchard</w:t>
      </w:r>
      <w:r w:rsidR="00EE2899">
        <w:rPr>
          <w:rFonts w:ascii="Times New Roman" w:hAnsi="Times New Roman" w:cs="Times New Roman"/>
          <w:sz w:val="24"/>
          <w:szCs w:val="24"/>
        </w:rPr>
        <w:t xml:space="preserve"> (or Ronda Rousey)</w:t>
      </w:r>
      <w:r w:rsidR="007405CE" w:rsidRPr="008A1C37">
        <w:rPr>
          <w:rFonts w:ascii="Times New Roman" w:hAnsi="Times New Roman" w:cs="Times New Roman"/>
          <w:sz w:val="24"/>
          <w:szCs w:val="24"/>
        </w:rPr>
        <w:t xml:space="preserve">, </w:t>
      </w:r>
      <w:r w:rsidR="00DC054A" w:rsidRPr="008A1C37">
        <w:rPr>
          <w:rFonts w:ascii="Times New Roman" w:hAnsi="Times New Roman" w:cs="Times New Roman"/>
          <w:sz w:val="24"/>
          <w:szCs w:val="24"/>
        </w:rPr>
        <w:t>and probably no</w:t>
      </w:r>
      <w:r w:rsidR="00344665" w:rsidRPr="008A1C37">
        <w:rPr>
          <w:rFonts w:ascii="Times New Roman" w:hAnsi="Times New Roman" w:cs="Times New Roman"/>
          <w:sz w:val="24"/>
          <w:szCs w:val="24"/>
        </w:rPr>
        <w:t xml:space="preserve"> small set of</w:t>
      </w:r>
      <w:r w:rsidR="00DC054A" w:rsidRPr="008A1C37">
        <w:rPr>
          <w:rFonts w:ascii="Times New Roman" w:hAnsi="Times New Roman" w:cs="Times New Roman"/>
          <w:sz w:val="24"/>
          <w:szCs w:val="24"/>
        </w:rPr>
        <w:t xml:space="preserve"> performers</w:t>
      </w:r>
      <w:r w:rsidR="00EB20E2" w:rsidRPr="008A1C37">
        <w:rPr>
          <w:rFonts w:ascii="Times New Roman" w:hAnsi="Times New Roman" w:cs="Times New Roman"/>
          <w:sz w:val="24"/>
          <w:szCs w:val="24"/>
        </w:rPr>
        <w:t xml:space="preserve"> si</w:t>
      </w:r>
      <w:r w:rsidR="00342ADD" w:rsidRPr="008A1C37">
        <w:rPr>
          <w:rFonts w:ascii="Times New Roman" w:hAnsi="Times New Roman" w:cs="Times New Roman"/>
          <w:sz w:val="24"/>
          <w:szCs w:val="24"/>
        </w:rPr>
        <w:t>milarly</w:t>
      </w:r>
      <w:r w:rsidR="00DC054A" w:rsidRPr="008A1C37">
        <w:rPr>
          <w:rFonts w:ascii="Times New Roman" w:hAnsi="Times New Roman" w:cs="Times New Roman"/>
          <w:sz w:val="24"/>
          <w:szCs w:val="24"/>
        </w:rPr>
        <w:t xml:space="preserve"> </w:t>
      </w:r>
      <w:r w:rsidR="00344665" w:rsidRPr="008A1C37">
        <w:rPr>
          <w:rFonts w:ascii="Times New Roman" w:hAnsi="Times New Roman" w:cs="Times New Roman"/>
          <w:sz w:val="24"/>
          <w:szCs w:val="24"/>
        </w:rPr>
        <w:t>colluding</w:t>
      </w:r>
      <w:r w:rsidR="00342ADD" w:rsidRPr="008A1C37">
        <w:rPr>
          <w:rFonts w:ascii="Times New Roman" w:hAnsi="Times New Roman" w:cs="Times New Roman"/>
          <w:sz w:val="24"/>
          <w:szCs w:val="24"/>
        </w:rPr>
        <w:t xml:space="preserve"> profitably in their sexualization.</w:t>
      </w:r>
      <w:r w:rsidRPr="008A1C37">
        <w:rPr>
          <w:rFonts w:ascii="Times New Roman" w:hAnsi="Times New Roman" w:cs="Times New Roman"/>
          <w:sz w:val="24"/>
          <w:szCs w:val="24"/>
        </w:rPr>
        <w:t xml:space="preserve"> </w:t>
      </w:r>
      <w:r w:rsidR="005E2237" w:rsidRPr="008A1C37">
        <w:rPr>
          <w:rFonts w:ascii="Times New Roman" w:hAnsi="Times New Roman" w:cs="Times New Roman"/>
          <w:sz w:val="24"/>
          <w:szCs w:val="24"/>
        </w:rPr>
        <w:t xml:space="preserve">However, the reflections </w:t>
      </w:r>
      <w:r w:rsidRPr="008A1C37">
        <w:rPr>
          <w:rFonts w:ascii="Times New Roman" w:hAnsi="Times New Roman" w:cs="Times New Roman"/>
          <w:sz w:val="24"/>
          <w:szCs w:val="24"/>
        </w:rPr>
        <w:t>suggest vital currency in</w:t>
      </w:r>
      <w:r w:rsidR="00EA4463" w:rsidRPr="008A1C37">
        <w:rPr>
          <w:rFonts w:ascii="Times New Roman" w:hAnsi="Times New Roman" w:cs="Times New Roman"/>
          <w:sz w:val="24"/>
          <w:szCs w:val="24"/>
        </w:rPr>
        <w:t xml:space="preserve"> traditional feminist critiques of oppressive gendered structures in sport</w:t>
      </w:r>
      <w:r w:rsidR="00404236" w:rsidRPr="008A1C37">
        <w:rPr>
          <w:rFonts w:ascii="Times New Roman" w:hAnsi="Times New Roman" w:cs="Times New Roman"/>
          <w:sz w:val="24"/>
          <w:szCs w:val="24"/>
        </w:rPr>
        <w:t>, critiques that derby cannot afford to ignore</w:t>
      </w:r>
      <w:r w:rsidR="00EA4463" w:rsidRPr="008A1C37">
        <w:rPr>
          <w:rFonts w:ascii="Times New Roman" w:hAnsi="Times New Roman" w:cs="Times New Roman"/>
          <w:sz w:val="24"/>
          <w:szCs w:val="24"/>
        </w:rPr>
        <w:t xml:space="preserve">.  </w:t>
      </w:r>
      <w:r w:rsidR="00CD1AED" w:rsidRPr="008A1C37">
        <w:rPr>
          <w:rFonts w:ascii="Times New Roman" w:hAnsi="Times New Roman" w:cs="Times New Roman"/>
          <w:sz w:val="24"/>
          <w:szCs w:val="24"/>
        </w:rPr>
        <w:t xml:space="preserve">While </w:t>
      </w:r>
      <w:r w:rsidR="00EA4463" w:rsidRPr="008A1C37">
        <w:rPr>
          <w:rFonts w:ascii="Times New Roman" w:hAnsi="Times New Roman" w:cs="Times New Roman"/>
          <w:sz w:val="24"/>
          <w:szCs w:val="24"/>
        </w:rPr>
        <w:t>Heywood and Dworkin (2003</w:t>
      </w:r>
      <w:r w:rsidR="002C0ED3" w:rsidRPr="008A1C37">
        <w:rPr>
          <w:rFonts w:ascii="Times New Roman" w:hAnsi="Times New Roman" w:cs="Times New Roman"/>
          <w:sz w:val="24"/>
          <w:szCs w:val="24"/>
        </w:rPr>
        <w:t>, 51</w:t>
      </w:r>
      <w:r w:rsidR="00EA4463" w:rsidRPr="008A1C37">
        <w:rPr>
          <w:rFonts w:ascii="Times New Roman" w:hAnsi="Times New Roman" w:cs="Times New Roman"/>
          <w:sz w:val="24"/>
          <w:szCs w:val="24"/>
        </w:rPr>
        <w:t>)</w:t>
      </w:r>
      <w:r w:rsidR="00D31B7C" w:rsidRPr="008A1C37">
        <w:rPr>
          <w:rFonts w:ascii="Times New Roman" w:hAnsi="Times New Roman" w:cs="Times New Roman"/>
          <w:sz w:val="24"/>
          <w:szCs w:val="24"/>
        </w:rPr>
        <w:t>, again,</w:t>
      </w:r>
      <w:r w:rsidR="00EA4463" w:rsidRPr="008A1C37">
        <w:rPr>
          <w:rFonts w:ascii="Times New Roman" w:hAnsi="Times New Roman" w:cs="Times New Roman"/>
          <w:sz w:val="24"/>
          <w:szCs w:val="24"/>
        </w:rPr>
        <w:t xml:space="preserve"> argue that sport has the potential to advance feminist goals by </w:t>
      </w:r>
      <w:r w:rsidR="00EA4463" w:rsidRPr="008A1C37">
        <w:rPr>
          <w:rFonts w:ascii="Times New Roman" w:hAnsi="Times New Roman" w:cs="Times New Roman"/>
          <w:i/>
          <w:sz w:val="24"/>
          <w:szCs w:val="24"/>
        </w:rPr>
        <w:t>stealth</w:t>
      </w:r>
      <w:r w:rsidR="00EA4463" w:rsidRPr="008A1C37">
        <w:rPr>
          <w:rFonts w:ascii="Times New Roman" w:hAnsi="Times New Roman" w:cs="Times New Roman"/>
          <w:sz w:val="24"/>
          <w:szCs w:val="24"/>
        </w:rPr>
        <w:t xml:space="preserve">, drawing attention to feminist issues </w:t>
      </w:r>
      <w:r w:rsidR="00584872"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without provoking the kneejerk social stigmas attached to the word </w:t>
      </w:r>
      <w:r w:rsidR="00EA4463" w:rsidRPr="008A1C37">
        <w:rPr>
          <w:rFonts w:ascii="Times New Roman" w:hAnsi="Times New Roman" w:cs="Times New Roman"/>
          <w:i/>
          <w:sz w:val="24"/>
          <w:szCs w:val="24"/>
        </w:rPr>
        <w:t>feminist</w:t>
      </w:r>
      <w:r w:rsidR="00584872"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 (emphasis</w:t>
      </w:r>
      <w:r w:rsidR="002C0ED3" w:rsidRPr="008A1C37">
        <w:rPr>
          <w:rFonts w:ascii="Times New Roman" w:hAnsi="Times New Roman" w:cs="Times New Roman"/>
          <w:sz w:val="24"/>
          <w:szCs w:val="24"/>
        </w:rPr>
        <w:t xml:space="preserve"> in-text</w:t>
      </w:r>
      <w:r w:rsidR="00D33393" w:rsidRPr="008A1C37">
        <w:rPr>
          <w:rFonts w:ascii="Times New Roman" w:hAnsi="Times New Roman" w:cs="Times New Roman"/>
          <w:sz w:val="24"/>
          <w:szCs w:val="24"/>
        </w:rPr>
        <w:t>)</w:t>
      </w:r>
      <w:r w:rsidR="00CD1AED"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 Brennan (2016</w:t>
      </w:r>
      <w:r w:rsidR="002C0ED3" w:rsidRPr="008A1C37">
        <w:rPr>
          <w:rFonts w:ascii="Times New Roman" w:hAnsi="Times New Roman" w:cs="Times New Roman"/>
          <w:sz w:val="24"/>
          <w:szCs w:val="24"/>
        </w:rPr>
        <w:t>, 910</w:t>
      </w:r>
      <w:r w:rsidR="00EA4463" w:rsidRPr="008A1C37">
        <w:rPr>
          <w:rFonts w:ascii="Times New Roman" w:hAnsi="Times New Roman" w:cs="Times New Roman"/>
          <w:sz w:val="24"/>
          <w:szCs w:val="24"/>
        </w:rPr>
        <w:t xml:space="preserve">) rightly warns against </w:t>
      </w:r>
      <w:r w:rsidR="002C0ED3" w:rsidRPr="008A1C37">
        <w:rPr>
          <w:rFonts w:ascii="Times New Roman" w:hAnsi="Times New Roman" w:cs="Times New Roman"/>
          <w:sz w:val="24"/>
          <w:szCs w:val="24"/>
        </w:rPr>
        <w:t>‘</w:t>
      </w:r>
      <w:r w:rsidR="00EA4463" w:rsidRPr="008A1C37">
        <w:rPr>
          <w:rFonts w:ascii="Times New Roman" w:hAnsi="Times New Roman" w:cs="Times New Roman"/>
          <w:sz w:val="24"/>
          <w:szCs w:val="24"/>
        </w:rPr>
        <w:t>…rejecting wholesale the value of second-wave critiques of oppression</w:t>
      </w:r>
      <w:r w:rsidR="002C0ED3"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 Third-wave feminist critiques that focus on </w:t>
      </w:r>
      <w:r w:rsidR="00D10176" w:rsidRPr="008A1C37">
        <w:rPr>
          <w:rFonts w:ascii="Times New Roman" w:hAnsi="Times New Roman" w:cs="Times New Roman"/>
          <w:sz w:val="24"/>
          <w:szCs w:val="24"/>
        </w:rPr>
        <w:t>‘</w:t>
      </w:r>
      <w:r w:rsidR="00EA4463" w:rsidRPr="008A1C37">
        <w:rPr>
          <w:rFonts w:ascii="Times New Roman" w:hAnsi="Times New Roman" w:cs="Times New Roman"/>
          <w:sz w:val="24"/>
          <w:szCs w:val="24"/>
        </w:rPr>
        <w:t>women’s embodied forms of agency</w:t>
      </w:r>
      <w:r w:rsidR="00D10176" w:rsidRPr="008A1C37">
        <w:rPr>
          <w:rFonts w:ascii="Times New Roman" w:hAnsi="Times New Roman" w:cs="Times New Roman"/>
          <w:sz w:val="24"/>
          <w:szCs w:val="24"/>
        </w:rPr>
        <w:t>’</w:t>
      </w:r>
      <w:r w:rsidR="00EA4463" w:rsidRPr="008A1C37">
        <w:rPr>
          <w:rFonts w:ascii="Times New Roman" w:hAnsi="Times New Roman" w:cs="Times New Roman"/>
          <w:sz w:val="24"/>
          <w:szCs w:val="24"/>
        </w:rPr>
        <w:t xml:space="preserve"> (</w:t>
      </w:r>
      <w:r w:rsidR="006E3C27" w:rsidRPr="008A1C37">
        <w:rPr>
          <w:rFonts w:ascii="Times New Roman" w:hAnsi="Times New Roman" w:cs="Times New Roman"/>
          <w:sz w:val="24"/>
          <w:szCs w:val="24"/>
        </w:rPr>
        <w:t>Thorpe</w:t>
      </w:r>
      <w:r w:rsidR="006E3C27">
        <w:rPr>
          <w:rFonts w:ascii="Times New Roman" w:hAnsi="Times New Roman" w:cs="Times New Roman"/>
          <w:sz w:val="24"/>
          <w:szCs w:val="24"/>
        </w:rPr>
        <w:t xml:space="preserve">, </w:t>
      </w:r>
      <w:proofErr w:type="spellStart"/>
      <w:r w:rsidR="006E3C27">
        <w:rPr>
          <w:rFonts w:ascii="Times New Roman" w:hAnsi="Times New Roman" w:cs="Times New Roman"/>
          <w:sz w:val="24"/>
          <w:szCs w:val="24"/>
        </w:rPr>
        <w:t>Toffoletti</w:t>
      </w:r>
      <w:proofErr w:type="spellEnd"/>
      <w:r w:rsidR="006E3C27">
        <w:rPr>
          <w:rFonts w:ascii="Times New Roman" w:hAnsi="Times New Roman" w:cs="Times New Roman"/>
          <w:sz w:val="24"/>
          <w:szCs w:val="24"/>
        </w:rPr>
        <w:t xml:space="preserve"> and Bruce, </w:t>
      </w:r>
      <w:r w:rsidR="00EA4463" w:rsidRPr="008A1C37">
        <w:rPr>
          <w:rFonts w:ascii="Times New Roman" w:hAnsi="Times New Roman" w:cs="Times New Roman"/>
          <w:sz w:val="24"/>
          <w:szCs w:val="24"/>
        </w:rPr>
        <w:lastRenderedPageBreak/>
        <w:t>2017, 376) must not overlook the broader social forces which continue to shape the lives of female athletes and women in sport</w:t>
      </w:r>
      <w:r w:rsidR="00D213DB" w:rsidRPr="008A1C37">
        <w:rPr>
          <w:rFonts w:ascii="Times New Roman" w:hAnsi="Times New Roman" w:cs="Times New Roman"/>
          <w:sz w:val="24"/>
          <w:szCs w:val="24"/>
        </w:rPr>
        <w:t xml:space="preserve"> </w:t>
      </w:r>
      <w:r w:rsidR="00F167FE" w:rsidRPr="008A1C37">
        <w:rPr>
          <w:rFonts w:ascii="Times New Roman" w:hAnsi="Times New Roman" w:cs="Times New Roman"/>
          <w:sz w:val="24"/>
          <w:szCs w:val="24"/>
        </w:rPr>
        <w:t>(and broader society)</w:t>
      </w:r>
      <w:r w:rsidR="0096713C" w:rsidRPr="008A1C37">
        <w:rPr>
          <w:rFonts w:ascii="Times New Roman" w:hAnsi="Times New Roman" w:cs="Times New Roman"/>
          <w:sz w:val="24"/>
          <w:szCs w:val="24"/>
        </w:rPr>
        <w:t>.</w:t>
      </w:r>
      <w:r w:rsidR="002237E9" w:rsidRPr="008A1C37">
        <w:rPr>
          <w:rStyle w:val="EndnoteReference"/>
          <w:rFonts w:ascii="Times New Roman" w:hAnsi="Times New Roman" w:cs="Times New Roman"/>
          <w:sz w:val="24"/>
          <w:szCs w:val="24"/>
        </w:rPr>
        <w:endnoteReference w:id="16"/>
      </w:r>
      <w:r w:rsidR="0096713C" w:rsidRPr="008A1C37">
        <w:rPr>
          <w:rFonts w:ascii="Times New Roman" w:hAnsi="Times New Roman" w:cs="Times New Roman"/>
          <w:sz w:val="24"/>
          <w:szCs w:val="24"/>
        </w:rPr>
        <w:t xml:space="preserve"> </w:t>
      </w:r>
      <w:r w:rsidR="00641785" w:rsidRPr="008A1C37">
        <w:rPr>
          <w:rFonts w:ascii="Times New Roman" w:hAnsi="Times New Roman" w:cs="Times New Roman"/>
          <w:sz w:val="24"/>
          <w:szCs w:val="24"/>
        </w:rPr>
        <w:t>Derby’s</w:t>
      </w:r>
      <w:r w:rsidR="00C94814" w:rsidRPr="008A1C37">
        <w:rPr>
          <w:rFonts w:ascii="Times New Roman" w:hAnsi="Times New Roman" w:cs="Times New Roman"/>
          <w:sz w:val="24"/>
          <w:szCs w:val="24"/>
        </w:rPr>
        <w:t xml:space="preserve"> very act</w:t>
      </w:r>
      <w:r w:rsidR="00641785" w:rsidRPr="008A1C37">
        <w:rPr>
          <w:rFonts w:ascii="Times New Roman" w:hAnsi="Times New Roman" w:cs="Times New Roman"/>
          <w:sz w:val="24"/>
          <w:szCs w:val="24"/>
        </w:rPr>
        <w:t>s</w:t>
      </w:r>
      <w:r w:rsidR="00C94814" w:rsidRPr="008A1C37">
        <w:rPr>
          <w:rFonts w:ascii="Times New Roman" w:hAnsi="Times New Roman" w:cs="Times New Roman"/>
          <w:sz w:val="24"/>
          <w:szCs w:val="24"/>
        </w:rPr>
        <w:t xml:space="preserve"> of </w:t>
      </w:r>
      <w:r w:rsidR="00641785" w:rsidRPr="008A1C37">
        <w:rPr>
          <w:rFonts w:ascii="Times New Roman" w:hAnsi="Times New Roman" w:cs="Times New Roman"/>
          <w:sz w:val="24"/>
          <w:szCs w:val="24"/>
        </w:rPr>
        <w:t xml:space="preserve">parody </w:t>
      </w:r>
      <w:r w:rsidR="00263E39" w:rsidRPr="008A1C37">
        <w:rPr>
          <w:rFonts w:ascii="Times New Roman" w:hAnsi="Times New Roman" w:cs="Times New Roman"/>
          <w:sz w:val="24"/>
          <w:szCs w:val="24"/>
        </w:rPr>
        <w:t xml:space="preserve">look over their shoulders </w:t>
      </w:r>
      <w:r w:rsidR="00DF0C17" w:rsidRPr="008A1C37">
        <w:rPr>
          <w:rFonts w:ascii="Times New Roman" w:hAnsi="Times New Roman" w:cs="Times New Roman"/>
          <w:sz w:val="24"/>
          <w:szCs w:val="24"/>
        </w:rPr>
        <w:t xml:space="preserve">at </w:t>
      </w:r>
      <w:r w:rsidR="00B465D1" w:rsidRPr="008A1C37">
        <w:rPr>
          <w:rFonts w:ascii="Times New Roman" w:hAnsi="Times New Roman" w:cs="Times New Roman"/>
          <w:sz w:val="24"/>
          <w:szCs w:val="24"/>
        </w:rPr>
        <w:t xml:space="preserve">these forces, which </w:t>
      </w:r>
      <w:r w:rsidR="00DF0C17" w:rsidRPr="008A1C37">
        <w:rPr>
          <w:rFonts w:ascii="Times New Roman" w:hAnsi="Times New Roman" w:cs="Times New Roman"/>
          <w:sz w:val="24"/>
          <w:szCs w:val="24"/>
        </w:rPr>
        <w:t>they require for their intelligibility</w:t>
      </w:r>
      <w:r w:rsidR="00796D81" w:rsidRPr="008A1C37">
        <w:rPr>
          <w:rFonts w:ascii="Times New Roman" w:hAnsi="Times New Roman" w:cs="Times New Roman"/>
          <w:sz w:val="24"/>
          <w:szCs w:val="24"/>
        </w:rPr>
        <w:t xml:space="preserve">. </w:t>
      </w:r>
      <w:r w:rsidR="00B50CFC" w:rsidRPr="008A1C37">
        <w:rPr>
          <w:rFonts w:ascii="Times New Roman" w:hAnsi="Times New Roman" w:cs="Times New Roman"/>
          <w:sz w:val="24"/>
          <w:szCs w:val="24"/>
        </w:rPr>
        <w:t xml:space="preserve">While this might not </w:t>
      </w:r>
      <w:r w:rsidR="008D29E3" w:rsidRPr="008A1C37">
        <w:rPr>
          <w:rFonts w:ascii="Times New Roman" w:hAnsi="Times New Roman" w:cs="Times New Roman"/>
          <w:sz w:val="24"/>
          <w:szCs w:val="24"/>
        </w:rPr>
        <w:t xml:space="preserve">inscribe the parodic acts with a ‘crippling ambiguity’ </w:t>
      </w:r>
      <w:r w:rsidR="00923892" w:rsidRPr="008A1C37">
        <w:rPr>
          <w:rFonts w:ascii="Times New Roman" w:hAnsi="Times New Roman" w:cs="Times New Roman"/>
          <w:sz w:val="24"/>
          <w:szCs w:val="24"/>
        </w:rPr>
        <w:t xml:space="preserve">(Willis </w:t>
      </w:r>
      <w:r w:rsidR="003167DF" w:rsidRPr="008A1C37">
        <w:rPr>
          <w:rFonts w:ascii="Times New Roman" w:hAnsi="Times New Roman" w:cs="Times New Roman"/>
          <w:sz w:val="24"/>
          <w:szCs w:val="24"/>
        </w:rPr>
        <w:t>1994, 39)</w:t>
      </w:r>
      <w:r w:rsidR="006F3220" w:rsidRPr="008A1C37">
        <w:rPr>
          <w:rFonts w:ascii="Times New Roman" w:hAnsi="Times New Roman" w:cs="Times New Roman"/>
          <w:sz w:val="24"/>
          <w:szCs w:val="24"/>
        </w:rPr>
        <w:t>, it does r</w:t>
      </w:r>
      <w:r w:rsidR="00213040" w:rsidRPr="008A1C37">
        <w:rPr>
          <w:rFonts w:ascii="Times New Roman" w:hAnsi="Times New Roman" w:cs="Times New Roman"/>
          <w:sz w:val="24"/>
          <w:szCs w:val="24"/>
        </w:rPr>
        <w:t>einforce</w:t>
      </w:r>
      <w:r w:rsidR="006F3220" w:rsidRPr="008A1C37">
        <w:rPr>
          <w:rFonts w:ascii="Times New Roman" w:hAnsi="Times New Roman" w:cs="Times New Roman"/>
          <w:sz w:val="24"/>
          <w:szCs w:val="24"/>
        </w:rPr>
        <w:t xml:space="preserve"> the significance of</w:t>
      </w:r>
      <w:r w:rsidR="00BA1B3E" w:rsidRPr="008A1C37">
        <w:rPr>
          <w:rFonts w:ascii="Times New Roman" w:hAnsi="Times New Roman" w:cs="Times New Roman"/>
          <w:sz w:val="24"/>
          <w:szCs w:val="24"/>
        </w:rPr>
        <w:t xml:space="preserve"> the</w:t>
      </w:r>
      <w:r w:rsidR="006F3220" w:rsidRPr="008A1C37">
        <w:rPr>
          <w:rFonts w:ascii="Times New Roman" w:hAnsi="Times New Roman" w:cs="Times New Roman"/>
          <w:sz w:val="24"/>
          <w:szCs w:val="24"/>
        </w:rPr>
        <w:t xml:space="preserve"> </w:t>
      </w:r>
      <w:r w:rsidR="00DE00E0" w:rsidRPr="008A1C37">
        <w:rPr>
          <w:rFonts w:ascii="Times New Roman" w:hAnsi="Times New Roman" w:cs="Times New Roman"/>
          <w:sz w:val="24"/>
          <w:szCs w:val="24"/>
        </w:rPr>
        <w:t>forces</w:t>
      </w:r>
      <w:r w:rsidR="00DD32F6" w:rsidRPr="008A1C37">
        <w:rPr>
          <w:rFonts w:ascii="Times New Roman" w:hAnsi="Times New Roman" w:cs="Times New Roman"/>
          <w:sz w:val="24"/>
          <w:szCs w:val="24"/>
        </w:rPr>
        <w:t xml:space="preserve"> and</w:t>
      </w:r>
      <w:r w:rsidR="005335DE" w:rsidRPr="008A1C37">
        <w:rPr>
          <w:rFonts w:ascii="Times New Roman" w:hAnsi="Times New Roman" w:cs="Times New Roman"/>
          <w:sz w:val="24"/>
          <w:szCs w:val="24"/>
        </w:rPr>
        <w:t xml:space="preserve"> (in turn)</w:t>
      </w:r>
      <w:r w:rsidR="00DD32F6" w:rsidRPr="008A1C37">
        <w:rPr>
          <w:rFonts w:ascii="Times New Roman" w:hAnsi="Times New Roman" w:cs="Times New Roman"/>
          <w:sz w:val="24"/>
          <w:szCs w:val="24"/>
        </w:rPr>
        <w:t xml:space="preserve"> the underlying definition of the situation</w:t>
      </w:r>
      <w:r w:rsidR="00BA1B3E" w:rsidRPr="008A1C37">
        <w:rPr>
          <w:rFonts w:ascii="Times New Roman" w:hAnsi="Times New Roman" w:cs="Times New Roman"/>
          <w:sz w:val="24"/>
          <w:szCs w:val="24"/>
        </w:rPr>
        <w:t xml:space="preserve"> </w:t>
      </w:r>
      <w:r w:rsidR="000C56F9" w:rsidRPr="008A1C37">
        <w:rPr>
          <w:rFonts w:ascii="Times New Roman" w:hAnsi="Times New Roman" w:cs="Times New Roman"/>
          <w:sz w:val="24"/>
          <w:szCs w:val="24"/>
        </w:rPr>
        <w:t xml:space="preserve">considered apt for parody. </w:t>
      </w:r>
      <w:r w:rsidR="00DE00E0" w:rsidRPr="008A1C37">
        <w:rPr>
          <w:rFonts w:ascii="Times New Roman" w:hAnsi="Times New Roman" w:cs="Times New Roman"/>
          <w:sz w:val="24"/>
          <w:szCs w:val="24"/>
        </w:rPr>
        <w:t xml:space="preserve"> </w:t>
      </w:r>
      <w:r w:rsidR="00641785" w:rsidRPr="008A1C37">
        <w:rPr>
          <w:rFonts w:ascii="Times New Roman" w:hAnsi="Times New Roman" w:cs="Times New Roman"/>
          <w:sz w:val="24"/>
          <w:szCs w:val="24"/>
        </w:rPr>
        <w:t xml:space="preserve"> </w:t>
      </w:r>
    </w:p>
    <w:p w14:paraId="477AA701" w14:textId="77777777" w:rsidR="00A4616A" w:rsidRPr="008A1C37" w:rsidRDefault="00A4616A" w:rsidP="008A1C37">
      <w:pPr>
        <w:spacing w:line="480" w:lineRule="auto"/>
        <w:jc w:val="both"/>
        <w:rPr>
          <w:rFonts w:ascii="Times New Roman" w:hAnsi="Times New Roman" w:cs="Times New Roman"/>
          <w:sz w:val="24"/>
          <w:szCs w:val="24"/>
        </w:rPr>
      </w:pPr>
    </w:p>
    <w:p w14:paraId="467BFD88" w14:textId="34458073" w:rsidR="00EA4463" w:rsidRPr="0014777E" w:rsidRDefault="00EA4463" w:rsidP="008A1C37">
      <w:pPr>
        <w:spacing w:line="480" w:lineRule="auto"/>
        <w:jc w:val="both"/>
        <w:rPr>
          <w:rFonts w:ascii="Times New Roman" w:hAnsi="Times New Roman" w:cs="Times New Roman"/>
          <w:b/>
          <w:sz w:val="24"/>
          <w:szCs w:val="28"/>
        </w:rPr>
      </w:pPr>
      <w:r w:rsidRPr="0014777E">
        <w:rPr>
          <w:rFonts w:ascii="Times New Roman" w:hAnsi="Times New Roman" w:cs="Times New Roman"/>
          <w:b/>
          <w:sz w:val="24"/>
          <w:szCs w:val="28"/>
        </w:rPr>
        <w:t xml:space="preserve">Conclusion </w:t>
      </w:r>
    </w:p>
    <w:p w14:paraId="695D95EA" w14:textId="699D96B4" w:rsidR="002A746B" w:rsidRPr="008A1C37" w:rsidRDefault="002A746B" w:rsidP="008A1C37">
      <w:pPr>
        <w:spacing w:line="480" w:lineRule="auto"/>
        <w:jc w:val="both"/>
        <w:rPr>
          <w:rFonts w:ascii="Times New Roman" w:hAnsi="Times New Roman" w:cs="Times New Roman"/>
          <w:bCs/>
          <w:sz w:val="24"/>
          <w:szCs w:val="24"/>
        </w:rPr>
      </w:pPr>
      <w:r w:rsidRPr="008A1C37">
        <w:rPr>
          <w:rFonts w:ascii="Times New Roman" w:hAnsi="Times New Roman" w:cs="Times New Roman"/>
          <w:bCs/>
          <w:sz w:val="24"/>
          <w:szCs w:val="24"/>
        </w:rPr>
        <w:t xml:space="preserve">If the argument of this essay is sound, then actions or character </w:t>
      </w:r>
      <w:r w:rsidR="00244ED8" w:rsidRPr="008A1C37">
        <w:rPr>
          <w:rFonts w:ascii="Times New Roman" w:hAnsi="Times New Roman" w:cs="Times New Roman"/>
          <w:bCs/>
          <w:sz w:val="24"/>
          <w:szCs w:val="24"/>
        </w:rPr>
        <w:t>traits</w:t>
      </w:r>
      <w:r w:rsidRPr="008A1C37">
        <w:rPr>
          <w:rFonts w:ascii="Times New Roman" w:hAnsi="Times New Roman" w:cs="Times New Roman"/>
          <w:bCs/>
          <w:sz w:val="24"/>
          <w:szCs w:val="24"/>
        </w:rPr>
        <w:t xml:space="preserve"> that converge with societal norms are not </w:t>
      </w:r>
      <w:r w:rsidRPr="008A1C37">
        <w:rPr>
          <w:rFonts w:ascii="Times New Roman" w:hAnsi="Times New Roman" w:cs="Times New Roman"/>
          <w:bCs/>
          <w:i/>
          <w:iCs/>
          <w:sz w:val="24"/>
          <w:szCs w:val="24"/>
        </w:rPr>
        <w:t xml:space="preserve">ipso facto </w:t>
      </w:r>
      <w:r w:rsidR="00EF7DF0" w:rsidRPr="008A1C37">
        <w:rPr>
          <w:rFonts w:ascii="Times New Roman" w:hAnsi="Times New Roman" w:cs="Times New Roman"/>
          <w:bCs/>
          <w:sz w:val="24"/>
          <w:szCs w:val="24"/>
        </w:rPr>
        <w:t>heteronomous</w:t>
      </w:r>
      <w:r w:rsidRPr="008A1C37">
        <w:rPr>
          <w:rFonts w:ascii="Times New Roman" w:hAnsi="Times New Roman" w:cs="Times New Roman"/>
          <w:bCs/>
          <w:sz w:val="24"/>
          <w:szCs w:val="24"/>
        </w:rPr>
        <w:t xml:space="preserve">. Such actions or character </w:t>
      </w:r>
      <w:r w:rsidR="002F27B9" w:rsidRPr="008A1C37">
        <w:rPr>
          <w:rFonts w:ascii="Times New Roman" w:hAnsi="Times New Roman" w:cs="Times New Roman"/>
          <w:bCs/>
          <w:sz w:val="24"/>
          <w:szCs w:val="24"/>
        </w:rPr>
        <w:t>traits</w:t>
      </w:r>
      <w:r w:rsidRPr="008A1C37">
        <w:rPr>
          <w:rFonts w:ascii="Times New Roman" w:hAnsi="Times New Roman" w:cs="Times New Roman"/>
          <w:bCs/>
          <w:sz w:val="24"/>
          <w:szCs w:val="24"/>
        </w:rPr>
        <w:t xml:space="preserve"> </w:t>
      </w:r>
      <w:r w:rsidR="00DC47B3" w:rsidRPr="008A1C37">
        <w:rPr>
          <w:rFonts w:ascii="Times New Roman" w:hAnsi="Times New Roman" w:cs="Times New Roman"/>
          <w:bCs/>
          <w:sz w:val="24"/>
          <w:szCs w:val="24"/>
        </w:rPr>
        <w:t xml:space="preserve">are </w:t>
      </w:r>
      <w:r w:rsidR="00E04502" w:rsidRPr="008A1C37">
        <w:rPr>
          <w:rFonts w:ascii="Times New Roman" w:hAnsi="Times New Roman" w:cs="Times New Roman"/>
          <w:bCs/>
          <w:sz w:val="24"/>
          <w:szCs w:val="24"/>
        </w:rPr>
        <w:t>autonomous</w:t>
      </w:r>
      <w:r w:rsidR="00DC47B3" w:rsidRPr="008A1C37">
        <w:rPr>
          <w:rFonts w:ascii="Times New Roman" w:hAnsi="Times New Roman" w:cs="Times New Roman"/>
          <w:bCs/>
          <w:sz w:val="24"/>
          <w:szCs w:val="24"/>
        </w:rPr>
        <w:t xml:space="preserve"> </w:t>
      </w:r>
      <w:r w:rsidR="0062562E">
        <w:rPr>
          <w:rFonts w:ascii="Times New Roman" w:hAnsi="Times New Roman" w:cs="Times New Roman"/>
          <w:bCs/>
          <w:sz w:val="24"/>
          <w:szCs w:val="24"/>
        </w:rPr>
        <w:t xml:space="preserve">when </w:t>
      </w:r>
      <w:r w:rsidR="00DC47B3" w:rsidRPr="008A1C37">
        <w:rPr>
          <w:rFonts w:ascii="Times New Roman" w:hAnsi="Times New Roman" w:cs="Times New Roman"/>
          <w:bCs/>
          <w:sz w:val="24"/>
          <w:szCs w:val="24"/>
        </w:rPr>
        <w:t>they</w:t>
      </w:r>
      <w:r w:rsidR="00352D01" w:rsidRPr="008A1C37">
        <w:rPr>
          <w:rFonts w:ascii="Times New Roman" w:hAnsi="Times New Roman" w:cs="Times New Roman"/>
          <w:bCs/>
          <w:sz w:val="24"/>
          <w:szCs w:val="24"/>
        </w:rPr>
        <w:t xml:space="preserve"> are no</w:t>
      </w:r>
      <w:r w:rsidR="00673C3E" w:rsidRPr="008A1C37">
        <w:rPr>
          <w:rFonts w:ascii="Times New Roman" w:hAnsi="Times New Roman" w:cs="Times New Roman"/>
          <w:bCs/>
          <w:sz w:val="24"/>
          <w:szCs w:val="24"/>
        </w:rPr>
        <w:t>t coerced and</w:t>
      </w:r>
      <w:r w:rsidR="00DC47B3" w:rsidRPr="008A1C37">
        <w:rPr>
          <w:rFonts w:ascii="Times New Roman" w:hAnsi="Times New Roman" w:cs="Times New Roman"/>
          <w:bCs/>
          <w:sz w:val="24"/>
          <w:szCs w:val="24"/>
        </w:rPr>
        <w:t xml:space="preserve"> belong to one who has </w:t>
      </w:r>
      <w:r w:rsidR="004179FD" w:rsidRPr="008A1C37">
        <w:rPr>
          <w:rFonts w:ascii="Times New Roman" w:hAnsi="Times New Roman" w:cs="Times New Roman"/>
          <w:bCs/>
          <w:sz w:val="24"/>
          <w:szCs w:val="24"/>
        </w:rPr>
        <w:t>adequate critical awareness of their sociocultural moorings</w:t>
      </w:r>
      <w:r w:rsidR="00DC47B3" w:rsidRPr="008A1C37">
        <w:rPr>
          <w:rFonts w:ascii="Times New Roman" w:hAnsi="Times New Roman" w:cs="Times New Roman"/>
          <w:bCs/>
          <w:sz w:val="24"/>
          <w:szCs w:val="24"/>
        </w:rPr>
        <w:t>.</w:t>
      </w:r>
      <w:r w:rsidR="008F6D1B">
        <w:rPr>
          <w:rFonts w:ascii="Times New Roman" w:hAnsi="Times New Roman" w:cs="Times New Roman"/>
          <w:bCs/>
          <w:sz w:val="24"/>
          <w:szCs w:val="24"/>
        </w:rPr>
        <w:t xml:space="preserve"> </w:t>
      </w:r>
      <w:r w:rsidR="00DC47B3" w:rsidRPr="008A1C37">
        <w:rPr>
          <w:rFonts w:ascii="Times New Roman" w:hAnsi="Times New Roman" w:cs="Times New Roman"/>
          <w:bCs/>
          <w:sz w:val="24"/>
          <w:szCs w:val="24"/>
        </w:rPr>
        <w:t xml:space="preserve">There is, therefore, conceptual and existential space for the </w:t>
      </w:r>
      <w:r w:rsidR="00E04502" w:rsidRPr="008A1C37">
        <w:rPr>
          <w:rFonts w:ascii="Times New Roman" w:hAnsi="Times New Roman" w:cs="Times New Roman"/>
          <w:bCs/>
          <w:sz w:val="24"/>
          <w:szCs w:val="24"/>
        </w:rPr>
        <w:t>autonomous</w:t>
      </w:r>
      <w:r w:rsidR="00DC47B3" w:rsidRPr="008A1C37">
        <w:rPr>
          <w:rFonts w:ascii="Times New Roman" w:hAnsi="Times New Roman" w:cs="Times New Roman"/>
          <w:bCs/>
          <w:sz w:val="24"/>
          <w:szCs w:val="24"/>
        </w:rPr>
        <w:t xml:space="preserve"> choice of a woman to hypersexualise herself, illustrated vividly in ‘</w:t>
      </w:r>
      <w:proofErr w:type="spellStart"/>
      <w:r w:rsidR="00DC47B3" w:rsidRPr="008A1C37">
        <w:rPr>
          <w:rFonts w:ascii="Times New Roman" w:hAnsi="Times New Roman" w:cs="Times New Roman"/>
          <w:bCs/>
          <w:sz w:val="24"/>
          <w:szCs w:val="24"/>
        </w:rPr>
        <w:t>Glamazon</w:t>
      </w:r>
      <w:proofErr w:type="spellEnd"/>
      <w:r w:rsidR="00DC47B3" w:rsidRPr="008A1C37">
        <w:rPr>
          <w:rFonts w:ascii="Times New Roman" w:hAnsi="Times New Roman" w:cs="Times New Roman"/>
          <w:bCs/>
          <w:sz w:val="24"/>
          <w:szCs w:val="24"/>
        </w:rPr>
        <w:t xml:space="preserve">’ Ronda Rousey and in the parodic </w:t>
      </w:r>
      <w:proofErr w:type="spellStart"/>
      <w:r w:rsidR="00DC47B3" w:rsidRPr="008A1C37">
        <w:rPr>
          <w:rFonts w:ascii="Times New Roman" w:hAnsi="Times New Roman" w:cs="Times New Roman"/>
          <w:bCs/>
          <w:sz w:val="24"/>
          <w:szCs w:val="24"/>
        </w:rPr>
        <w:t>hypersexualisations</w:t>
      </w:r>
      <w:proofErr w:type="spellEnd"/>
      <w:r w:rsidR="00DC47B3" w:rsidRPr="008A1C37">
        <w:rPr>
          <w:rFonts w:ascii="Times New Roman" w:hAnsi="Times New Roman" w:cs="Times New Roman"/>
          <w:bCs/>
          <w:sz w:val="24"/>
          <w:szCs w:val="24"/>
        </w:rPr>
        <w:t xml:space="preserve"> of derby girls. Such </w:t>
      </w:r>
      <w:r w:rsidR="00087F79" w:rsidRPr="008A1C37">
        <w:rPr>
          <w:rFonts w:ascii="Times New Roman" w:hAnsi="Times New Roman" w:cs="Times New Roman"/>
          <w:bCs/>
          <w:sz w:val="24"/>
          <w:szCs w:val="24"/>
        </w:rPr>
        <w:t>autonomous</w:t>
      </w:r>
      <w:r w:rsidR="00DC47B3" w:rsidRPr="008A1C37">
        <w:rPr>
          <w:rFonts w:ascii="Times New Roman" w:hAnsi="Times New Roman" w:cs="Times New Roman"/>
          <w:bCs/>
          <w:sz w:val="24"/>
          <w:szCs w:val="24"/>
        </w:rPr>
        <w:t xml:space="preserve"> choices are not essentially characterised by conscious</w:t>
      </w:r>
      <w:r w:rsidR="00C842C9" w:rsidRPr="008A1C37">
        <w:rPr>
          <w:rFonts w:ascii="Times New Roman" w:hAnsi="Times New Roman" w:cs="Times New Roman"/>
          <w:bCs/>
          <w:sz w:val="24"/>
          <w:szCs w:val="24"/>
        </w:rPr>
        <w:t xml:space="preserve"> and advanced</w:t>
      </w:r>
      <w:r w:rsidR="00DC47B3" w:rsidRPr="008A1C37">
        <w:rPr>
          <w:rFonts w:ascii="Times New Roman" w:hAnsi="Times New Roman" w:cs="Times New Roman"/>
          <w:bCs/>
          <w:sz w:val="24"/>
          <w:szCs w:val="24"/>
        </w:rPr>
        <w:t xml:space="preserve"> articulacy but are manifest also in the workaday self-sexualisations of less articulate and less self-conscious women</w:t>
      </w:r>
      <w:r w:rsidR="00C022D7" w:rsidRPr="008A1C37">
        <w:rPr>
          <w:rFonts w:ascii="Times New Roman" w:hAnsi="Times New Roman" w:cs="Times New Roman"/>
          <w:bCs/>
          <w:sz w:val="24"/>
          <w:szCs w:val="24"/>
        </w:rPr>
        <w:t xml:space="preserve"> and </w:t>
      </w:r>
      <w:r w:rsidR="008940D9" w:rsidRPr="008A1C37">
        <w:rPr>
          <w:rFonts w:ascii="Times New Roman" w:hAnsi="Times New Roman" w:cs="Times New Roman"/>
          <w:bCs/>
          <w:sz w:val="24"/>
          <w:szCs w:val="24"/>
        </w:rPr>
        <w:t xml:space="preserve">quite possibly in the parodic </w:t>
      </w:r>
      <w:proofErr w:type="spellStart"/>
      <w:r w:rsidR="008940D9" w:rsidRPr="008A1C37">
        <w:rPr>
          <w:rFonts w:ascii="Times New Roman" w:hAnsi="Times New Roman" w:cs="Times New Roman"/>
          <w:bCs/>
          <w:sz w:val="24"/>
          <w:szCs w:val="24"/>
        </w:rPr>
        <w:t>hypersexualisations</w:t>
      </w:r>
      <w:proofErr w:type="spellEnd"/>
      <w:r w:rsidR="008940D9" w:rsidRPr="008A1C37">
        <w:rPr>
          <w:rFonts w:ascii="Times New Roman" w:hAnsi="Times New Roman" w:cs="Times New Roman"/>
          <w:bCs/>
          <w:sz w:val="24"/>
          <w:szCs w:val="24"/>
        </w:rPr>
        <w:t xml:space="preserve"> of less articulate and less self-conscious derby </w:t>
      </w:r>
      <w:r w:rsidR="00081D44" w:rsidRPr="008A1C37">
        <w:rPr>
          <w:rFonts w:ascii="Times New Roman" w:hAnsi="Times New Roman" w:cs="Times New Roman"/>
          <w:bCs/>
          <w:sz w:val="24"/>
          <w:szCs w:val="24"/>
        </w:rPr>
        <w:t>girl</w:t>
      </w:r>
      <w:r w:rsidR="008940D9" w:rsidRPr="008A1C37">
        <w:rPr>
          <w:rFonts w:ascii="Times New Roman" w:hAnsi="Times New Roman" w:cs="Times New Roman"/>
          <w:bCs/>
          <w:sz w:val="24"/>
          <w:szCs w:val="24"/>
        </w:rPr>
        <w:t xml:space="preserve">s. </w:t>
      </w:r>
      <w:r w:rsidR="00DC47B3" w:rsidRPr="008A1C37">
        <w:rPr>
          <w:rFonts w:ascii="Times New Roman" w:hAnsi="Times New Roman" w:cs="Times New Roman"/>
          <w:bCs/>
          <w:sz w:val="24"/>
          <w:szCs w:val="24"/>
        </w:rPr>
        <w:t xml:space="preserve">  </w:t>
      </w:r>
      <w:r w:rsidRPr="008A1C37">
        <w:rPr>
          <w:rFonts w:ascii="Times New Roman" w:hAnsi="Times New Roman" w:cs="Times New Roman"/>
          <w:bCs/>
          <w:sz w:val="24"/>
          <w:szCs w:val="24"/>
        </w:rPr>
        <w:t xml:space="preserve"> </w:t>
      </w:r>
    </w:p>
    <w:p w14:paraId="02A60AAE" w14:textId="284A4CE3" w:rsidR="007038DA" w:rsidRPr="008A1C37" w:rsidRDefault="00F35A8B" w:rsidP="008A1C37">
      <w:pPr>
        <w:spacing w:line="480" w:lineRule="auto"/>
        <w:jc w:val="both"/>
        <w:rPr>
          <w:rFonts w:ascii="Times New Roman" w:hAnsi="Times New Roman" w:cs="Times New Roman"/>
          <w:sz w:val="24"/>
          <w:szCs w:val="24"/>
        </w:rPr>
      </w:pPr>
      <w:r w:rsidRPr="008A1C37">
        <w:rPr>
          <w:rFonts w:ascii="Times New Roman" w:hAnsi="Times New Roman" w:cs="Times New Roman"/>
          <w:sz w:val="24"/>
          <w:szCs w:val="24"/>
        </w:rPr>
        <w:t xml:space="preserve">However, the broader ramifications of female sexualisation in sport in general and in derby </w:t>
      </w:r>
      <w:proofErr w:type="gramStart"/>
      <w:r w:rsidRPr="008A1C37">
        <w:rPr>
          <w:rFonts w:ascii="Times New Roman" w:hAnsi="Times New Roman" w:cs="Times New Roman"/>
          <w:sz w:val="24"/>
          <w:szCs w:val="24"/>
        </w:rPr>
        <w:t>in particular are</w:t>
      </w:r>
      <w:proofErr w:type="gramEnd"/>
      <w:r w:rsidRPr="008A1C37">
        <w:rPr>
          <w:rFonts w:ascii="Times New Roman" w:hAnsi="Times New Roman" w:cs="Times New Roman"/>
          <w:sz w:val="24"/>
          <w:szCs w:val="24"/>
        </w:rPr>
        <w:t xml:space="preserve"> apt for interrogation and cannot be swatted away by the Third Wave feminist motifs of choice and empowerment through beauty and sexiness. Female </w:t>
      </w:r>
      <w:proofErr w:type="spellStart"/>
      <w:r w:rsidRPr="008A1C37">
        <w:rPr>
          <w:rFonts w:ascii="Times New Roman" w:hAnsi="Times New Roman" w:cs="Times New Roman"/>
          <w:sz w:val="24"/>
          <w:szCs w:val="24"/>
        </w:rPr>
        <w:t>hyersexualisation</w:t>
      </w:r>
      <w:proofErr w:type="spellEnd"/>
      <w:r w:rsidRPr="008A1C37">
        <w:rPr>
          <w:rFonts w:ascii="Times New Roman" w:hAnsi="Times New Roman" w:cs="Times New Roman"/>
          <w:sz w:val="24"/>
          <w:szCs w:val="24"/>
        </w:rPr>
        <w:t>, parodic or otherwise, takes place within gendered social structures.</w:t>
      </w:r>
      <w:r w:rsidR="0006415B" w:rsidRPr="008A1C37">
        <w:rPr>
          <w:rFonts w:ascii="Times New Roman" w:hAnsi="Times New Roman" w:cs="Times New Roman"/>
          <w:sz w:val="24"/>
          <w:szCs w:val="24"/>
        </w:rPr>
        <w:t xml:space="preserve"> </w:t>
      </w:r>
      <w:r w:rsidRPr="008A1C37">
        <w:rPr>
          <w:rFonts w:ascii="Times New Roman" w:hAnsi="Times New Roman" w:cs="Times New Roman"/>
          <w:sz w:val="24"/>
          <w:szCs w:val="24"/>
        </w:rPr>
        <w:t>In derby, the need to draw a crowd</w:t>
      </w:r>
      <w:r w:rsidR="00A7762E" w:rsidRPr="008A1C37">
        <w:rPr>
          <w:rFonts w:ascii="Times New Roman" w:hAnsi="Times New Roman" w:cs="Times New Roman"/>
          <w:sz w:val="24"/>
          <w:szCs w:val="24"/>
        </w:rPr>
        <w:t xml:space="preserve"> </w:t>
      </w:r>
      <w:r w:rsidR="003410B7" w:rsidRPr="008A1C37">
        <w:rPr>
          <w:rFonts w:ascii="Times New Roman" w:hAnsi="Times New Roman" w:cs="Times New Roman"/>
          <w:sz w:val="24"/>
          <w:szCs w:val="24"/>
        </w:rPr>
        <w:t xml:space="preserve">(not an a priori </w:t>
      </w:r>
      <w:r w:rsidR="00471442" w:rsidRPr="008A1C37">
        <w:rPr>
          <w:rFonts w:ascii="Times New Roman" w:hAnsi="Times New Roman" w:cs="Times New Roman"/>
          <w:sz w:val="24"/>
          <w:szCs w:val="24"/>
        </w:rPr>
        <w:t>problematic</w:t>
      </w:r>
      <w:r w:rsidR="003410B7" w:rsidRPr="008A1C37">
        <w:rPr>
          <w:rFonts w:ascii="Times New Roman" w:hAnsi="Times New Roman" w:cs="Times New Roman"/>
          <w:sz w:val="24"/>
          <w:szCs w:val="24"/>
        </w:rPr>
        <w:t xml:space="preserve"> motivation)</w:t>
      </w:r>
      <w:r w:rsidRPr="008A1C37">
        <w:rPr>
          <w:rFonts w:ascii="Times New Roman" w:hAnsi="Times New Roman" w:cs="Times New Roman"/>
          <w:sz w:val="24"/>
          <w:szCs w:val="24"/>
        </w:rPr>
        <w:t xml:space="preserve"> and the possibility of</w:t>
      </w:r>
      <w:r w:rsidR="00012827" w:rsidRPr="008A1C37">
        <w:rPr>
          <w:rFonts w:ascii="Times New Roman" w:hAnsi="Times New Roman" w:cs="Times New Roman"/>
          <w:sz w:val="24"/>
          <w:szCs w:val="24"/>
        </w:rPr>
        <w:t xml:space="preserve"> socially scaffolded,</w:t>
      </w:r>
      <w:r w:rsidRPr="008A1C37">
        <w:rPr>
          <w:rFonts w:ascii="Times New Roman" w:hAnsi="Times New Roman" w:cs="Times New Roman"/>
          <w:sz w:val="24"/>
          <w:szCs w:val="24"/>
        </w:rPr>
        <w:t xml:space="preserve"> jejune spectator misinterpretation of parodic </w:t>
      </w:r>
      <w:proofErr w:type="spellStart"/>
      <w:r w:rsidRPr="008A1C37">
        <w:rPr>
          <w:rFonts w:ascii="Times New Roman" w:hAnsi="Times New Roman" w:cs="Times New Roman"/>
          <w:sz w:val="24"/>
          <w:szCs w:val="24"/>
        </w:rPr>
        <w:t>hypersexualisation</w:t>
      </w:r>
      <w:proofErr w:type="spellEnd"/>
      <w:r w:rsidRPr="008A1C37">
        <w:rPr>
          <w:rFonts w:ascii="Times New Roman" w:hAnsi="Times New Roman" w:cs="Times New Roman"/>
          <w:sz w:val="24"/>
          <w:szCs w:val="24"/>
        </w:rPr>
        <w:t xml:space="preserve"> yield interstices of ambiguity.</w:t>
      </w:r>
      <w:r w:rsidR="004C6751" w:rsidRPr="008A1C37">
        <w:rPr>
          <w:rFonts w:ascii="Times New Roman" w:hAnsi="Times New Roman" w:cs="Times New Roman"/>
          <w:sz w:val="24"/>
          <w:szCs w:val="24"/>
        </w:rPr>
        <w:t xml:space="preserve"> Derby’s parodic flourishes, again, essentially look over their shoulders at the</w:t>
      </w:r>
      <w:r w:rsidR="00DF28C1" w:rsidRPr="008A1C37">
        <w:rPr>
          <w:rFonts w:ascii="Times New Roman" w:hAnsi="Times New Roman" w:cs="Times New Roman"/>
          <w:sz w:val="24"/>
          <w:szCs w:val="24"/>
        </w:rPr>
        <w:t xml:space="preserve"> decontextualized</w:t>
      </w:r>
      <w:r w:rsidR="004C6751" w:rsidRPr="008A1C37">
        <w:rPr>
          <w:rFonts w:ascii="Times New Roman" w:hAnsi="Times New Roman" w:cs="Times New Roman"/>
          <w:sz w:val="24"/>
          <w:szCs w:val="24"/>
        </w:rPr>
        <w:t xml:space="preserve"> </w:t>
      </w:r>
      <w:r w:rsidR="004C6751" w:rsidRPr="008A1C37">
        <w:rPr>
          <w:rFonts w:ascii="Times New Roman" w:hAnsi="Times New Roman" w:cs="Times New Roman"/>
          <w:sz w:val="24"/>
          <w:szCs w:val="24"/>
        </w:rPr>
        <w:lastRenderedPageBreak/>
        <w:t>sexualisation from without of women in sport and elsewhere.</w:t>
      </w:r>
      <w:r w:rsidR="00780934" w:rsidRPr="008A1C37">
        <w:rPr>
          <w:rFonts w:ascii="Times New Roman" w:hAnsi="Times New Roman" w:cs="Times New Roman"/>
          <w:sz w:val="24"/>
          <w:szCs w:val="24"/>
        </w:rPr>
        <w:t xml:space="preserve"> </w:t>
      </w:r>
      <w:r w:rsidRPr="008A1C37">
        <w:rPr>
          <w:rFonts w:ascii="Times New Roman" w:hAnsi="Times New Roman" w:cs="Times New Roman"/>
          <w:sz w:val="24"/>
          <w:szCs w:val="24"/>
        </w:rPr>
        <w:t>Furthermore, the empowerment which can accrue from an athletic feminine sexuality might be equally a</w:t>
      </w:r>
      <w:r w:rsidR="007F66B2" w:rsidRPr="008A1C37">
        <w:rPr>
          <w:rFonts w:ascii="Times New Roman" w:hAnsi="Times New Roman" w:cs="Times New Roman"/>
          <w:sz w:val="24"/>
          <w:szCs w:val="24"/>
        </w:rPr>
        <w:t>mbiguous in its ramifications</w:t>
      </w:r>
      <w:r w:rsidRPr="008A1C37">
        <w:rPr>
          <w:rFonts w:ascii="Times New Roman" w:hAnsi="Times New Roman" w:cs="Times New Roman"/>
          <w:sz w:val="24"/>
          <w:szCs w:val="24"/>
        </w:rPr>
        <w:t>.</w:t>
      </w:r>
      <w:r w:rsidR="004C6751" w:rsidRPr="008A1C37">
        <w:rPr>
          <w:rFonts w:ascii="Times New Roman" w:hAnsi="Times New Roman" w:cs="Times New Roman"/>
          <w:sz w:val="24"/>
          <w:szCs w:val="24"/>
        </w:rPr>
        <w:t xml:space="preserve"> </w:t>
      </w:r>
      <w:r w:rsidR="00012827" w:rsidRPr="008A1C37">
        <w:rPr>
          <w:rFonts w:ascii="Times New Roman" w:hAnsi="Times New Roman" w:cs="Times New Roman"/>
          <w:sz w:val="24"/>
          <w:szCs w:val="24"/>
        </w:rPr>
        <w:t xml:space="preserve">The empowerment of </w:t>
      </w:r>
      <w:r w:rsidR="00437FD7" w:rsidRPr="008A1C37">
        <w:rPr>
          <w:rFonts w:ascii="Times New Roman" w:hAnsi="Times New Roman" w:cs="Times New Roman"/>
          <w:sz w:val="24"/>
          <w:szCs w:val="24"/>
        </w:rPr>
        <w:t>individual women might not generate a collective social justice for women</w:t>
      </w:r>
      <w:r w:rsidR="00CB4419" w:rsidRPr="008A1C37">
        <w:rPr>
          <w:rFonts w:ascii="Times New Roman" w:hAnsi="Times New Roman" w:cs="Times New Roman"/>
          <w:sz w:val="24"/>
          <w:szCs w:val="24"/>
        </w:rPr>
        <w:t xml:space="preserve"> in sport</w:t>
      </w:r>
      <w:r w:rsidR="007368A8" w:rsidRPr="008A1C37">
        <w:rPr>
          <w:rFonts w:ascii="Times New Roman" w:hAnsi="Times New Roman" w:cs="Times New Roman"/>
          <w:sz w:val="24"/>
          <w:szCs w:val="24"/>
        </w:rPr>
        <w:t>, but</w:t>
      </w:r>
      <w:r w:rsidR="00F73B5E" w:rsidRPr="008A1C37">
        <w:rPr>
          <w:rFonts w:ascii="Times New Roman" w:hAnsi="Times New Roman" w:cs="Times New Roman"/>
          <w:sz w:val="24"/>
          <w:szCs w:val="24"/>
        </w:rPr>
        <w:t xml:space="preserve"> might,</w:t>
      </w:r>
      <w:r w:rsidR="007368A8" w:rsidRPr="008A1C37">
        <w:rPr>
          <w:rFonts w:ascii="Times New Roman" w:hAnsi="Times New Roman" w:cs="Times New Roman"/>
          <w:sz w:val="24"/>
          <w:szCs w:val="24"/>
        </w:rPr>
        <w:t xml:space="preserve"> </w:t>
      </w:r>
      <w:r w:rsidR="00683BD3" w:rsidRPr="008A1C37">
        <w:rPr>
          <w:rFonts w:ascii="Times New Roman" w:hAnsi="Times New Roman" w:cs="Times New Roman"/>
          <w:sz w:val="24"/>
          <w:szCs w:val="24"/>
        </w:rPr>
        <w:t>given the preceding gendered social structures,</w:t>
      </w:r>
      <w:r w:rsidR="00F73B5E" w:rsidRPr="008A1C37">
        <w:rPr>
          <w:rFonts w:ascii="Times New Roman" w:hAnsi="Times New Roman" w:cs="Times New Roman"/>
          <w:sz w:val="24"/>
          <w:szCs w:val="24"/>
        </w:rPr>
        <w:t xml:space="preserve"> </w:t>
      </w:r>
      <w:r w:rsidR="00DB5991" w:rsidRPr="008A1C37">
        <w:rPr>
          <w:rFonts w:ascii="Times New Roman" w:hAnsi="Times New Roman" w:cs="Times New Roman"/>
          <w:sz w:val="24"/>
          <w:szCs w:val="24"/>
        </w:rPr>
        <w:t>court</w:t>
      </w:r>
      <w:r w:rsidR="00392C25" w:rsidRPr="008A1C37">
        <w:rPr>
          <w:rFonts w:ascii="Times New Roman" w:hAnsi="Times New Roman" w:cs="Times New Roman"/>
          <w:sz w:val="24"/>
          <w:szCs w:val="24"/>
        </w:rPr>
        <w:t xml:space="preserve"> the</w:t>
      </w:r>
      <w:r w:rsidR="00DB5991" w:rsidRPr="008A1C37">
        <w:rPr>
          <w:rFonts w:ascii="Times New Roman" w:hAnsi="Times New Roman" w:cs="Times New Roman"/>
          <w:sz w:val="24"/>
          <w:szCs w:val="24"/>
        </w:rPr>
        <w:t xml:space="preserve"> reinforcement of</w:t>
      </w:r>
      <w:r w:rsidR="00E5081B" w:rsidRPr="008A1C37">
        <w:rPr>
          <w:rFonts w:ascii="Times New Roman" w:hAnsi="Times New Roman" w:cs="Times New Roman"/>
          <w:sz w:val="24"/>
          <w:szCs w:val="24"/>
        </w:rPr>
        <w:t xml:space="preserve"> the</w:t>
      </w:r>
      <w:r w:rsidR="00DB5991" w:rsidRPr="008A1C37">
        <w:rPr>
          <w:rFonts w:ascii="Times New Roman" w:hAnsi="Times New Roman" w:cs="Times New Roman"/>
          <w:sz w:val="24"/>
          <w:szCs w:val="24"/>
        </w:rPr>
        <w:t xml:space="preserve"> </w:t>
      </w:r>
      <w:r w:rsidR="009B4246" w:rsidRPr="008A1C37">
        <w:rPr>
          <w:rFonts w:ascii="Times New Roman" w:hAnsi="Times New Roman" w:cs="Times New Roman"/>
          <w:sz w:val="24"/>
          <w:szCs w:val="24"/>
        </w:rPr>
        <w:t>epistemic and political subordinatio</w:t>
      </w:r>
      <w:r w:rsidR="00392C25" w:rsidRPr="008A1C37">
        <w:rPr>
          <w:rFonts w:ascii="Times New Roman" w:hAnsi="Times New Roman" w:cs="Times New Roman"/>
          <w:sz w:val="24"/>
          <w:szCs w:val="24"/>
        </w:rPr>
        <w:t>n</w:t>
      </w:r>
      <w:r w:rsidR="00E5081B" w:rsidRPr="008A1C37">
        <w:rPr>
          <w:rFonts w:ascii="Times New Roman" w:hAnsi="Times New Roman" w:cs="Times New Roman"/>
          <w:sz w:val="24"/>
          <w:szCs w:val="24"/>
        </w:rPr>
        <w:t>.</w:t>
      </w:r>
      <w:r w:rsidR="00683BD3" w:rsidRPr="008A1C37">
        <w:rPr>
          <w:rFonts w:ascii="Times New Roman" w:hAnsi="Times New Roman" w:cs="Times New Roman"/>
          <w:sz w:val="24"/>
          <w:szCs w:val="24"/>
        </w:rPr>
        <w:t xml:space="preserve"> </w:t>
      </w:r>
      <w:r w:rsidR="00437FD7" w:rsidRPr="008A1C37">
        <w:rPr>
          <w:rFonts w:ascii="Times New Roman" w:hAnsi="Times New Roman" w:cs="Times New Roman"/>
          <w:sz w:val="24"/>
          <w:szCs w:val="24"/>
        </w:rPr>
        <w:t xml:space="preserve">Therefore, abandonment of Second Wave feminist critiques of oppression seems premature. </w:t>
      </w:r>
    </w:p>
    <w:p w14:paraId="5A5DEE3B" w14:textId="77777777" w:rsidR="007038DA" w:rsidRPr="008A1C37" w:rsidRDefault="007038DA" w:rsidP="008A1C37">
      <w:pPr>
        <w:spacing w:line="480" w:lineRule="auto"/>
        <w:jc w:val="both"/>
        <w:rPr>
          <w:rFonts w:ascii="Times New Roman" w:hAnsi="Times New Roman" w:cs="Times New Roman"/>
          <w:sz w:val="24"/>
          <w:szCs w:val="24"/>
        </w:rPr>
      </w:pPr>
    </w:p>
    <w:p w14:paraId="2CAE71AD" w14:textId="182B7661" w:rsidR="004D0F2F" w:rsidRPr="008A1C37" w:rsidRDefault="007038DA" w:rsidP="008A1C37">
      <w:pPr>
        <w:spacing w:line="480" w:lineRule="auto"/>
        <w:jc w:val="both"/>
        <w:rPr>
          <w:rFonts w:ascii="Times New Roman" w:hAnsi="Times New Roman" w:cs="Times New Roman"/>
          <w:sz w:val="24"/>
          <w:szCs w:val="24"/>
        </w:rPr>
      </w:pPr>
      <w:r w:rsidRPr="008A1C37">
        <w:rPr>
          <w:rFonts w:ascii="Times New Roman" w:hAnsi="Times New Roman" w:cs="Times New Roman"/>
          <w:b/>
          <w:bCs/>
          <w:sz w:val="24"/>
          <w:szCs w:val="24"/>
        </w:rPr>
        <w:t>Notes</w:t>
      </w:r>
      <w:r w:rsidR="00437FD7" w:rsidRPr="008A1C37">
        <w:rPr>
          <w:rFonts w:ascii="Times New Roman" w:hAnsi="Times New Roman" w:cs="Times New Roman"/>
          <w:sz w:val="24"/>
          <w:szCs w:val="24"/>
        </w:rPr>
        <w:t xml:space="preserve"> </w:t>
      </w:r>
    </w:p>
    <w:sectPr w:rsidR="004D0F2F" w:rsidRPr="008A1C3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12CE4" w14:textId="77777777" w:rsidR="007421F2" w:rsidRDefault="007421F2" w:rsidP="004D0F2F">
      <w:pPr>
        <w:spacing w:after="0" w:line="240" w:lineRule="auto"/>
      </w:pPr>
      <w:r>
        <w:separator/>
      </w:r>
    </w:p>
  </w:endnote>
  <w:endnote w:type="continuationSeparator" w:id="0">
    <w:p w14:paraId="1E3FE512" w14:textId="77777777" w:rsidR="007421F2" w:rsidRDefault="007421F2" w:rsidP="004D0F2F">
      <w:pPr>
        <w:spacing w:after="0" w:line="240" w:lineRule="auto"/>
      </w:pPr>
      <w:r>
        <w:continuationSeparator/>
      </w:r>
    </w:p>
  </w:endnote>
  <w:endnote w:id="1">
    <w:p w14:paraId="55CF472E" w14:textId="77777777" w:rsidR="002A1869" w:rsidRDefault="002A1869" w:rsidP="004D0F2F">
      <w:pPr>
        <w:pStyle w:val="EndnoteText"/>
      </w:pPr>
      <w:r>
        <w:rPr>
          <w:rStyle w:val="EndnoteReference"/>
        </w:rPr>
        <w:endnoteRef/>
      </w:r>
      <w:r>
        <w:t xml:space="preserve"> For systematic treatment of the heterogeneous concept of ideology, see Eagleton (1991).</w:t>
      </w:r>
    </w:p>
  </w:endnote>
  <w:endnote w:id="2">
    <w:p w14:paraId="2592416C" w14:textId="44D42D64" w:rsidR="006841CE" w:rsidRDefault="006841CE">
      <w:pPr>
        <w:pStyle w:val="EndnoteText"/>
      </w:pPr>
      <w:r>
        <w:rPr>
          <w:rStyle w:val="EndnoteReference"/>
        </w:rPr>
        <w:endnoteRef/>
      </w:r>
      <w:r>
        <w:t xml:space="preserve"> </w:t>
      </w:r>
      <w:r w:rsidR="00B434A0">
        <w:t>Strictly, there could be outlying counterexamples</w:t>
      </w:r>
      <w:r w:rsidR="007E7EF8">
        <w:t>, such as consensual sado-masochistic relationships</w:t>
      </w:r>
      <w:r w:rsidR="000154CE">
        <w:t xml:space="preserve"> and possibly sports such as boxing and mixed martial arts. </w:t>
      </w:r>
      <w:r w:rsidR="009E628E">
        <w:t xml:space="preserve">We are grateful to a reviewer for this observation. </w:t>
      </w:r>
    </w:p>
  </w:endnote>
  <w:endnote w:id="3">
    <w:p w14:paraId="59FCA749" w14:textId="3F6B80F5" w:rsidR="002A1869" w:rsidRDefault="002A1869">
      <w:pPr>
        <w:pStyle w:val="EndnoteText"/>
      </w:pPr>
      <w:r>
        <w:rPr>
          <w:rStyle w:val="EndnoteReference"/>
        </w:rPr>
        <w:endnoteRef/>
      </w:r>
      <w:r>
        <w:t xml:space="preserve"> For powerful argument that sexism that disadvantages women cannot be eliminated without attending to all forms of sexism, see Benatar (2012). </w:t>
      </w:r>
    </w:p>
  </w:endnote>
  <w:endnote w:id="4">
    <w:p w14:paraId="42ECACCF" w14:textId="029CBCB7" w:rsidR="002A1869" w:rsidRDefault="002A1869">
      <w:pPr>
        <w:pStyle w:val="EndnoteText"/>
      </w:pPr>
      <w:r>
        <w:rPr>
          <w:rStyle w:val="EndnoteReference"/>
        </w:rPr>
        <w:endnoteRef/>
      </w:r>
      <w:r>
        <w:t xml:space="preserve"> A well-known case occurred in 2015 on the professional network, LinkedIn. (Currey 2015) </w:t>
      </w:r>
      <w:r w:rsidR="004A5591" w:rsidRPr="0045638F">
        <w:t xml:space="preserve">This is an example of </w:t>
      </w:r>
      <w:r w:rsidR="008D557A" w:rsidRPr="0045638F">
        <w:t xml:space="preserve">the contingent </w:t>
      </w:r>
      <w:r w:rsidR="00B72301" w:rsidRPr="0045638F">
        <w:t>perception of someone as sexy (the vocalising of which was unwelcome).</w:t>
      </w:r>
    </w:p>
  </w:endnote>
  <w:endnote w:id="5">
    <w:p w14:paraId="0C9C025A" w14:textId="77777777" w:rsidR="002A1869" w:rsidRDefault="002A1869" w:rsidP="00C41667">
      <w:pPr>
        <w:pStyle w:val="EndnoteText"/>
      </w:pPr>
      <w:r>
        <w:rPr>
          <w:rStyle w:val="EndnoteReference"/>
        </w:rPr>
        <w:endnoteRef/>
      </w:r>
      <w:r>
        <w:t xml:space="preserve"> Eagleton (1991, 110) adverts to the connotations of ‘structural dissemblance and mystification’ the concept of ideology must have if it is not to be ‘entirely vacuous’. Structural dissemblance and mystification are not hard to find within gender ideology. For instance, girls are regularly socialised through fairy tales and other sites of mythologizing into visions of romance, marriage and romantic male figures that tend to bear scarce resemblance to the reality they experience.   </w:t>
      </w:r>
    </w:p>
  </w:endnote>
  <w:endnote w:id="6">
    <w:p w14:paraId="0592B31F" w14:textId="26BEDAC8" w:rsidR="002A1869" w:rsidRDefault="002A1869">
      <w:pPr>
        <w:pStyle w:val="EndnoteText"/>
      </w:pPr>
      <w:r>
        <w:rPr>
          <w:rStyle w:val="EndnoteReference"/>
        </w:rPr>
        <w:endnoteRef/>
      </w:r>
      <w:r>
        <w:t xml:space="preserve"> This term is originally Davis’s (1991). ‘Dupe’ and its cognate, ‘duped’, have sometimes been used. In this essay, we follow Davis and Sailors by using ‘dope’ throughout.  </w:t>
      </w:r>
    </w:p>
  </w:endnote>
  <w:endnote w:id="7">
    <w:p w14:paraId="414F6503" w14:textId="1E1C0DED" w:rsidR="002A1869" w:rsidRDefault="002A1869" w:rsidP="004D0F2F">
      <w:pPr>
        <w:pStyle w:val="EndnoteText"/>
      </w:pPr>
      <w:r>
        <w:rPr>
          <w:rStyle w:val="EndnoteReference"/>
        </w:rPr>
        <w:endnoteRef/>
      </w:r>
      <w:r>
        <w:t xml:space="preserve"> See Wacquant (1992)</w:t>
      </w:r>
    </w:p>
  </w:endnote>
  <w:endnote w:id="8">
    <w:p w14:paraId="2165D361" w14:textId="72AE77E3" w:rsidR="002A1869" w:rsidRDefault="002A1869">
      <w:pPr>
        <w:pStyle w:val="EndnoteText"/>
      </w:pPr>
      <w:r>
        <w:rPr>
          <w:rStyle w:val="EndnoteReference"/>
        </w:rPr>
        <w:endnoteRef/>
      </w:r>
      <w:r>
        <w:t xml:space="preserve"> Saltman (2010) argues in similar spirit that male bodybuilding speaks parodically to the constructed character of hegemonic masculinity. </w:t>
      </w:r>
    </w:p>
  </w:endnote>
  <w:endnote w:id="9">
    <w:p w14:paraId="3785CDEE" w14:textId="6BF31FD9" w:rsidR="002A1869" w:rsidRDefault="002A1869">
      <w:pPr>
        <w:pStyle w:val="EndnoteText"/>
      </w:pPr>
      <w:r>
        <w:rPr>
          <w:rStyle w:val="EndnoteReference"/>
        </w:rPr>
        <w:endnoteRef/>
      </w:r>
      <w:r>
        <w:t xml:space="preserve"> In her compelling treatment, Paglia (1995) asserts that ‘feminism has been simplistic in arguing that female archetypes were politically motivated falsehoods by men’ (17), that sexuality ‘cannot always be understood by social models, which feminism, as an heir of nineteenth-century utilitarianism, insists on imposing on it’ (19), and that stereotypes are ‘the west’s stunning sexual personae, the vehicles of art’s assault against nature’. (57)</w:t>
      </w:r>
    </w:p>
  </w:endnote>
  <w:endnote w:id="10">
    <w:p w14:paraId="0C90B309" w14:textId="3D5500DA" w:rsidR="002A1869" w:rsidRDefault="002A1869">
      <w:pPr>
        <w:pStyle w:val="EndnoteText"/>
      </w:pPr>
      <w:r>
        <w:rPr>
          <w:rStyle w:val="EndnoteReference"/>
        </w:rPr>
        <w:endnoteRef/>
      </w:r>
      <w:r>
        <w:t xml:space="preserve"> Gleaves and Lehrbach (2016, 321), in a powerful treatment, observe that ‘Gender forms powerful organizing principles in individuals’ lives and can constitute significant and positive aspects of individuals’ identity. Gendered narratives can include a positive sense of traditionally defined masculinity or femininity as well as ways individuals might wish to express their unique sense of gender identity.’ </w:t>
      </w:r>
    </w:p>
  </w:endnote>
  <w:endnote w:id="11">
    <w:p w14:paraId="132237F8" w14:textId="77777777" w:rsidR="00F552C7" w:rsidRPr="00E45E54" w:rsidRDefault="00F552C7" w:rsidP="00F552C7">
      <w:pPr>
        <w:pStyle w:val="EndnoteText"/>
      </w:pPr>
      <w:r>
        <w:rPr>
          <w:rStyle w:val="EndnoteReference"/>
        </w:rPr>
        <w:endnoteRef/>
      </w:r>
      <w:r>
        <w:t xml:space="preserve"> Richards (1980, 227) notes wisely, ‘There really is a world of difference between deciding you must reluctantly stop putting much effort into something which has been given too high a priority by tradition, and in treating that something as inherently </w:t>
      </w:r>
      <w:r>
        <w:rPr>
          <w:i/>
          <w:iCs/>
        </w:rPr>
        <w:t>pernicious</w:t>
      </w:r>
      <w:r>
        <w:t>’ (emphasis in text).</w:t>
      </w:r>
    </w:p>
  </w:endnote>
  <w:endnote w:id="12">
    <w:p w14:paraId="22C9E35C" w14:textId="77777777" w:rsidR="00F552C7" w:rsidRDefault="00F552C7" w:rsidP="00F552C7">
      <w:pPr>
        <w:pStyle w:val="EndnoteText"/>
      </w:pPr>
      <w:r>
        <w:rPr>
          <w:rStyle w:val="EndnoteReference"/>
        </w:rPr>
        <w:endnoteRef/>
      </w:r>
      <w:r>
        <w:t xml:space="preserve"> This description is that of Carlson (2010)</w:t>
      </w:r>
    </w:p>
  </w:endnote>
  <w:endnote w:id="13">
    <w:p w14:paraId="36241817" w14:textId="77777777" w:rsidR="00F552C7" w:rsidRDefault="00F552C7" w:rsidP="00F552C7">
      <w:pPr>
        <w:pStyle w:val="EndnoteText"/>
      </w:pPr>
      <w:r>
        <w:rPr>
          <w:rStyle w:val="EndnoteReference"/>
        </w:rPr>
        <w:endnoteRef/>
      </w:r>
      <w:r>
        <w:t xml:space="preserve"> These words are part of an essay that treats free will and responsibility. The treatment might be problematic, but the said description can be invoked without importation of the treatment’s questionable elements.  </w:t>
      </w:r>
    </w:p>
  </w:endnote>
  <w:endnote w:id="14">
    <w:p w14:paraId="14CAE457" w14:textId="09179F48" w:rsidR="002A1869" w:rsidRDefault="002A1869">
      <w:pPr>
        <w:pStyle w:val="EndnoteText"/>
      </w:pPr>
      <w:r>
        <w:rPr>
          <w:rStyle w:val="EndnoteReference"/>
        </w:rPr>
        <w:endnoteRef/>
      </w:r>
      <w:r>
        <w:t xml:space="preserve"> Davis (2012, 7-9) makes the equivalent point about the repertoires of the Ladies of Besiktas.</w:t>
      </w:r>
    </w:p>
  </w:endnote>
  <w:endnote w:id="15">
    <w:p w14:paraId="4D249F99" w14:textId="7A605227" w:rsidR="006D08C0" w:rsidRDefault="006D08C0">
      <w:pPr>
        <w:pStyle w:val="EndnoteText"/>
      </w:pPr>
      <w:r>
        <w:rPr>
          <w:rStyle w:val="EndnoteReference"/>
        </w:rPr>
        <w:endnoteRef/>
      </w:r>
      <w:r>
        <w:t xml:space="preserve"> </w:t>
      </w:r>
      <w:r w:rsidR="00AE4EC5">
        <w:t xml:space="preserve">Gill (2012, 491) observes that </w:t>
      </w:r>
      <w:r w:rsidR="001801BD">
        <w:t>‘</w:t>
      </w:r>
      <w:r>
        <w:t>there is often a problematic elision of pleasure, agency and empowerment</w:t>
      </w:r>
      <w:r w:rsidR="00AE4EC5">
        <w:t>,</w:t>
      </w:r>
      <w:r>
        <w:t xml:space="preserve"> such that merely getting enjoyment from something is held up as intrinsically transgressive and empowering for women and therefore to be championed</w:t>
      </w:r>
      <w:r w:rsidR="008216EB">
        <w:t>.</w:t>
      </w:r>
      <w:r w:rsidR="001801BD">
        <w:t>’</w:t>
      </w:r>
      <w:r w:rsidR="00624268">
        <w:t xml:space="preserve"> Gill</w:t>
      </w:r>
      <w:r w:rsidR="00745BFF">
        <w:t xml:space="preserve"> (2012,</w:t>
      </w:r>
      <w:r w:rsidR="00E14ECF">
        <w:t xml:space="preserve"> 491</w:t>
      </w:r>
      <w:r w:rsidR="00745BFF">
        <w:t>)</w:t>
      </w:r>
      <w:r w:rsidR="00624268" w:rsidRPr="00745BFF">
        <w:t xml:space="preserve"> </w:t>
      </w:r>
      <w:r w:rsidR="00624268">
        <w:t>also notes</w:t>
      </w:r>
      <w:r w:rsidR="00406174">
        <w:t xml:space="preserve"> portentously</w:t>
      </w:r>
      <w:r w:rsidR="00624268">
        <w:t xml:space="preserve"> </w:t>
      </w:r>
      <w:r w:rsidR="00745BFF">
        <w:t>how some academics seem to echo marketers who use a postfeminist language of ‘liberation’ and ‘empowerment’ to promote</w:t>
      </w:r>
      <w:r w:rsidR="00664B41">
        <w:t xml:space="preserve"> to women</w:t>
      </w:r>
      <w:r w:rsidR="00745BFF">
        <w:t xml:space="preserve"> everything from vibrators to burlesque shows</w:t>
      </w:r>
      <w:r w:rsidR="001801BD">
        <w:t>, while</w:t>
      </w:r>
      <w:r w:rsidR="00745BFF">
        <w:t xml:space="preserve"> similar products or experiences are never sold to men in such terms.</w:t>
      </w:r>
    </w:p>
  </w:endnote>
  <w:endnote w:id="16">
    <w:p w14:paraId="766E96E6" w14:textId="3163E9B5" w:rsidR="002A1869" w:rsidRDefault="002A1869">
      <w:pPr>
        <w:pStyle w:val="EndnoteText"/>
        <w:rPr>
          <w:rFonts w:cstheme="minorHAnsi"/>
        </w:rPr>
      </w:pPr>
      <w:r>
        <w:rPr>
          <w:rStyle w:val="EndnoteReference"/>
        </w:rPr>
        <w:endnoteRef/>
      </w:r>
      <w:r>
        <w:t xml:space="preserve"> For some commentary on how these </w:t>
      </w:r>
      <w:r w:rsidRPr="00531DE7">
        <w:rPr>
          <w:rFonts w:cstheme="minorHAnsi"/>
        </w:rPr>
        <w:t>forces</w:t>
      </w:r>
      <w:r>
        <w:rPr>
          <w:rFonts w:cstheme="minorHAnsi"/>
        </w:rPr>
        <w:t xml:space="preserve"> have been</w:t>
      </w:r>
      <w:r w:rsidRPr="00531DE7">
        <w:rPr>
          <w:rFonts w:cstheme="minorHAnsi"/>
        </w:rPr>
        <w:t xml:space="preserve"> thrown into sharp relief</w:t>
      </w:r>
      <w:r>
        <w:rPr>
          <w:rFonts w:cstheme="minorHAnsi"/>
        </w:rPr>
        <w:t xml:space="preserve"> by the Covid pandemic</w:t>
      </w:r>
      <w:r w:rsidRPr="00531DE7">
        <w:rPr>
          <w:rFonts w:cstheme="minorHAnsi"/>
        </w:rPr>
        <w:t xml:space="preserve">, </w:t>
      </w:r>
      <w:r>
        <w:rPr>
          <w:rFonts w:cstheme="minorHAnsi"/>
        </w:rPr>
        <w:t>see</w:t>
      </w:r>
      <w:r w:rsidRPr="00531DE7">
        <w:rPr>
          <w:rFonts w:cstheme="minorHAnsi"/>
        </w:rPr>
        <w:t xml:space="preserve"> Davis and Weaving (forthcoming).</w:t>
      </w:r>
    </w:p>
    <w:p w14:paraId="61099453" w14:textId="478C309C" w:rsidR="002A1869" w:rsidRDefault="002A1869">
      <w:pPr>
        <w:pStyle w:val="EndnoteText"/>
        <w:rPr>
          <w:rFonts w:cstheme="minorHAnsi"/>
        </w:rPr>
      </w:pPr>
    </w:p>
    <w:p w14:paraId="78AAE741" w14:textId="77777777" w:rsidR="002A1869" w:rsidRDefault="002A1869" w:rsidP="00F81D8C">
      <w:pPr>
        <w:spacing w:line="360" w:lineRule="auto"/>
        <w:jc w:val="both"/>
        <w:rPr>
          <w:rFonts w:ascii="Arial" w:hAnsi="Arial" w:cs="Arial"/>
          <w:b/>
          <w:bCs/>
          <w:sz w:val="28"/>
          <w:szCs w:val="28"/>
        </w:rPr>
      </w:pPr>
    </w:p>
    <w:p w14:paraId="2FE297C4" w14:textId="77777777" w:rsidR="002A1869" w:rsidRPr="0014777E" w:rsidRDefault="002A1869" w:rsidP="00F81D8C">
      <w:pPr>
        <w:spacing w:line="360" w:lineRule="auto"/>
        <w:jc w:val="both"/>
        <w:rPr>
          <w:rFonts w:ascii="Arial" w:hAnsi="Arial" w:cs="Arial"/>
          <w:b/>
          <w:bCs/>
          <w:sz w:val="24"/>
          <w:szCs w:val="28"/>
        </w:rPr>
      </w:pPr>
      <w:r w:rsidRPr="0014777E">
        <w:rPr>
          <w:rFonts w:ascii="Arial" w:hAnsi="Arial" w:cs="Arial"/>
          <w:b/>
          <w:bCs/>
          <w:sz w:val="24"/>
          <w:szCs w:val="28"/>
        </w:rPr>
        <w:t>References</w:t>
      </w:r>
    </w:p>
    <w:p w14:paraId="22E4FD57" w14:textId="22DD4138" w:rsidR="002A1869" w:rsidRDefault="002A1869" w:rsidP="00F81D8C">
      <w:pPr>
        <w:spacing w:line="240" w:lineRule="auto"/>
        <w:jc w:val="both"/>
        <w:rPr>
          <w:rFonts w:ascii="Arial" w:hAnsi="Arial" w:cs="Arial"/>
          <w:sz w:val="24"/>
          <w:szCs w:val="24"/>
        </w:rPr>
      </w:pPr>
      <w:r w:rsidRPr="00DA64D3">
        <w:rPr>
          <w:rFonts w:ascii="Arial" w:hAnsi="Arial" w:cs="Arial"/>
          <w:sz w:val="24"/>
          <w:szCs w:val="24"/>
        </w:rPr>
        <w:t xml:space="preserve">BEAVER, T.D. 2016. Roller derby uniforms: The pleasures and dilemmas of sexualized attire. </w:t>
      </w:r>
      <w:r w:rsidRPr="00DA64D3">
        <w:rPr>
          <w:rFonts w:ascii="Arial" w:hAnsi="Arial" w:cs="Arial"/>
          <w:i/>
          <w:sz w:val="24"/>
          <w:szCs w:val="24"/>
        </w:rPr>
        <w:t xml:space="preserve">International Review for the Sociology of Sport </w:t>
      </w:r>
      <w:r w:rsidRPr="00DA64D3">
        <w:rPr>
          <w:rFonts w:ascii="Arial" w:hAnsi="Arial" w:cs="Arial"/>
          <w:sz w:val="24"/>
          <w:szCs w:val="24"/>
        </w:rPr>
        <w:t>51</w:t>
      </w:r>
      <w:r>
        <w:rPr>
          <w:rFonts w:ascii="Arial" w:hAnsi="Arial" w:cs="Arial"/>
          <w:sz w:val="24"/>
          <w:szCs w:val="24"/>
        </w:rPr>
        <w:t xml:space="preserve"> </w:t>
      </w:r>
      <w:r w:rsidRPr="00DA64D3">
        <w:rPr>
          <w:rFonts w:ascii="Arial" w:hAnsi="Arial" w:cs="Arial"/>
          <w:sz w:val="24"/>
          <w:szCs w:val="24"/>
        </w:rPr>
        <w:t>(6): 639-657.</w:t>
      </w:r>
    </w:p>
    <w:p w14:paraId="45D7C2DB" w14:textId="4AA45698"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BENATAR, D. 2012. </w:t>
      </w:r>
      <w:r w:rsidRPr="000F46A7">
        <w:rPr>
          <w:rFonts w:ascii="Arial" w:hAnsi="Arial" w:cs="Arial"/>
          <w:i/>
          <w:iCs/>
          <w:sz w:val="24"/>
          <w:szCs w:val="24"/>
        </w:rPr>
        <w:t>The second sexism: Discrimination against men and boys</w:t>
      </w:r>
      <w:r w:rsidRPr="000F46A7">
        <w:rPr>
          <w:rFonts w:ascii="Arial" w:hAnsi="Arial" w:cs="Arial"/>
          <w:sz w:val="24"/>
          <w:szCs w:val="24"/>
        </w:rPr>
        <w:t>. Chichester, West Sussex: Wiley-Blackwell.</w:t>
      </w:r>
    </w:p>
    <w:p w14:paraId="1D9AE7FA" w14:textId="3BFFC323" w:rsidR="002A1869" w:rsidRPr="003A76AB" w:rsidRDefault="002A1869" w:rsidP="00F81D8C">
      <w:pPr>
        <w:spacing w:line="240" w:lineRule="auto"/>
        <w:jc w:val="both"/>
        <w:rPr>
          <w:rFonts w:cstheme="minorHAnsi"/>
          <w:sz w:val="24"/>
          <w:szCs w:val="24"/>
        </w:rPr>
      </w:pPr>
      <w:r>
        <w:rPr>
          <w:rFonts w:ascii="Arial" w:hAnsi="Arial" w:cs="Arial"/>
          <w:sz w:val="24"/>
          <w:szCs w:val="24"/>
        </w:rPr>
        <w:t xml:space="preserve">BREEZE, M. 2015. </w:t>
      </w:r>
      <w:r>
        <w:rPr>
          <w:rFonts w:ascii="Arial" w:hAnsi="Arial" w:cs="Arial"/>
          <w:i/>
          <w:sz w:val="24"/>
          <w:szCs w:val="24"/>
        </w:rPr>
        <w:t xml:space="preserve">Seriousness and women’s roller derby: Gender, organization, and ambivalence. </w:t>
      </w:r>
      <w:r>
        <w:rPr>
          <w:rFonts w:ascii="Arial" w:hAnsi="Arial" w:cs="Arial"/>
          <w:sz w:val="24"/>
          <w:szCs w:val="24"/>
        </w:rPr>
        <w:t>Hampshire: Palgrave MacMillan.</w:t>
      </w:r>
    </w:p>
    <w:p w14:paraId="1E0D4A61" w14:textId="0CCE2A3E" w:rsidR="002A1869" w:rsidRDefault="002A1869" w:rsidP="00F81D8C">
      <w:pPr>
        <w:spacing w:line="240" w:lineRule="auto"/>
        <w:jc w:val="both"/>
        <w:rPr>
          <w:rFonts w:ascii="Arial" w:hAnsi="Arial" w:cs="Arial"/>
          <w:sz w:val="24"/>
          <w:szCs w:val="24"/>
        </w:rPr>
      </w:pPr>
      <w:r w:rsidRPr="00EA4463">
        <w:rPr>
          <w:rFonts w:ascii="Arial" w:hAnsi="Arial" w:cs="Arial"/>
          <w:sz w:val="24"/>
          <w:szCs w:val="24"/>
        </w:rPr>
        <w:t>B</w:t>
      </w:r>
      <w:r>
        <w:rPr>
          <w:rFonts w:ascii="Arial" w:hAnsi="Arial" w:cs="Arial"/>
          <w:sz w:val="24"/>
          <w:szCs w:val="24"/>
        </w:rPr>
        <w:t>RENNAN</w:t>
      </w:r>
      <w:r w:rsidRPr="00EA4463">
        <w:rPr>
          <w:rFonts w:ascii="Arial" w:hAnsi="Arial" w:cs="Arial"/>
          <w:sz w:val="24"/>
          <w:szCs w:val="24"/>
        </w:rPr>
        <w:t xml:space="preserve">, D. 2016.  Surfing like a girl: A critique of feminine embodied movement in surfing. </w:t>
      </w:r>
      <w:r w:rsidRPr="00EA4463">
        <w:rPr>
          <w:rFonts w:ascii="Arial" w:hAnsi="Arial" w:cs="Arial"/>
          <w:i/>
          <w:sz w:val="24"/>
          <w:szCs w:val="24"/>
        </w:rPr>
        <w:t>Hypatia</w:t>
      </w:r>
      <w:r w:rsidRPr="00EA4463">
        <w:rPr>
          <w:rFonts w:ascii="Arial" w:hAnsi="Arial" w:cs="Arial"/>
          <w:sz w:val="24"/>
          <w:szCs w:val="24"/>
        </w:rPr>
        <w:t xml:space="preserve"> 31</w:t>
      </w:r>
      <w:r>
        <w:rPr>
          <w:rFonts w:ascii="Arial" w:hAnsi="Arial" w:cs="Arial"/>
          <w:sz w:val="24"/>
          <w:szCs w:val="24"/>
        </w:rPr>
        <w:t xml:space="preserve"> </w:t>
      </w:r>
      <w:r w:rsidRPr="00EA4463">
        <w:rPr>
          <w:rFonts w:ascii="Arial" w:hAnsi="Arial" w:cs="Arial"/>
          <w:sz w:val="24"/>
          <w:szCs w:val="24"/>
        </w:rPr>
        <w:t xml:space="preserve">(4): 907-921. </w:t>
      </w:r>
    </w:p>
    <w:p w14:paraId="737256C2" w14:textId="06982933" w:rsidR="002A1869" w:rsidRPr="00A778AC" w:rsidRDefault="002A1869" w:rsidP="00F81D8C">
      <w:pPr>
        <w:spacing w:line="240" w:lineRule="auto"/>
        <w:jc w:val="both"/>
        <w:rPr>
          <w:rFonts w:ascii="Arial" w:hAnsi="Arial" w:cs="Arial"/>
          <w:sz w:val="24"/>
          <w:szCs w:val="24"/>
        </w:rPr>
      </w:pPr>
      <w:r w:rsidRPr="00A778AC">
        <w:rPr>
          <w:rFonts w:ascii="Arial" w:hAnsi="Arial" w:cs="Arial"/>
          <w:sz w:val="24"/>
          <w:szCs w:val="24"/>
        </w:rPr>
        <w:t>BROAD,</w:t>
      </w:r>
      <w:r>
        <w:rPr>
          <w:rFonts w:ascii="Arial" w:hAnsi="Arial" w:cs="Arial"/>
          <w:sz w:val="24"/>
          <w:szCs w:val="24"/>
        </w:rPr>
        <w:t xml:space="preserve"> K.L. 2001. The gendered unapologetic: Queer resistance in women’s sport. </w:t>
      </w:r>
      <w:r>
        <w:rPr>
          <w:rFonts w:ascii="Arial" w:hAnsi="Arial" w:cs="Arial"/>
          <w:i/>
          <w:sz w:val="24"/>
          <w:szCs w:val="24"/>
        </w:rPr>
        <w:t>Sociology of Sport Journal</w:t>
      </w:r>
      <w:r>
        <w:rPr>
          <w:rFonts w:ascii="Arial" w:hAnsi="Arial" w:cs="Arial"/>
          <w:sz w:val="24"/>
          <w:szCs w:val="24"/>
        </w:rPr>
        <w:t xml:space="preserve"> 18: 181-204.</w:t>
      </w:r>
    </w:p>
    <w:p w14:paraId="7EEB2FDF" w14:textId="33435681" w:rsidR="002A1869" w:rsidRDefault="002A1869" w:rsidP="00F81D8C">
      <w:pPr>
        <w:spacing w:line="240" w:lineRule="auto"/>
        <w:jc w:val="both"/>
        <w:rPr>
          <w:rFonts w:ascii="Arial" w:hAnsi="Arial" w:cs="Arial"/>
          <w:sz w:val="24"/>
          <w:szCs w:val="24"/>
        </w:rPr>
      </w:pPr>
      <w:r w:rsidRPr="00EA4463">
        <w:rPr>
          <w:rFonts w:ascii="Arial" w:hAnsi="Arial" w:cs="Arial"/>
          <w:sz w:val="24"/>
          <w:szCs w:val="24"/>
        </w:rPr>
        <w:t>B</w:t>
      </w:r>
      <w:r>
        <w:rPr>
          <w:rFonts w:ascii="Arial" w:hAnsi="Arial" w:cs="Arial"/>
          <w:sz w:val="24"/>
          <w:szCs w:val="24"/>
        </w:rPr>
        <w:t>RUCE</w:t>
      </w:r>
      <w:r w:rsidRPr="00EA4463">
        <w:rPr>
          <w:rFonts w:ascii="Arial" w:hAnsi="Arial" w:cs="Arial"/>
          <w:sz w:val="24"/>
          <w:szCs w:val="24"/>
        </w:rPr>
        <w:t xml:space="preserve">, T. 2016. New rules for new times: Sportswomen and media representation in the third wave. </w:t>
      </w:r>
      <w:r w:rsidRPr="00EA4463">
        <w:rPr>
          <w:rFonts w:ascii="Arial" w:hAnsi="Arial" w:cs="Arial"/>
          <w:i/>
          <w:sz w:val="24"/>
          <w:szCs w:val="24"/>
        </w:rPr>
        <w:t>Sex Roles</w:t>
      </w:r>
      <w:r w:rsidRPr="00EA4463">
        <w:rPr>
          <w:rFonts w:ascii="Arial" w:hAnsi="Arial" w:cs="Arial"/>
          <w:sz w:val="24"/>
          <w:szCs w:val="24"/>
        </w:rPr>
        <w:t xml:space="preserve"> 74: 361-376. </w:t>
      </w:r>
    </w:p>
    <w:p w14:paraId="37C443FF" w14:textId="1BAB1CDF"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BURKE, M. 2004. Radicalising liberal feminism by playing the games that men play. </w:t>
      </w:r>
      <w:r>
        <w:rPr>
          <w:rFonts w:ascii="Arial" w:hAnsi="Arial" w:cs="Arial"/>
          <w:i/>
          <w:sz w:val="24"/>
          <w:szCs w:val="24"/>
        </w:rPr>
        <w:t>Australian Feminist Studies</w:t>
      </w:r>
      <w:r>
        <w:rPr>
          <w:rFonts w:ascii="Arial" w:hAnsi="Arial" w:cs="Arial"/>
          <w:sz w:val="24"/>
          <w:szCs w:val="24"/>
        </w:rPr>
        <w:t xml:space="preserve"> 19 (44): 169-184.</w:t>
      </w:r>
    </w:p>
    <w:p w14:paraId="0E7F69AA" w14:textId="70E0DC39" w:rsidR="00A61034" w:rsidRPr="00EE61BF" w:rsidRDefault="00A61034" w:rsidP="00F81D8C">
      <w:pPr>
        <w:spacing w:line="240" w:lineRule="auto"/>
        <w:jc w:val="both"/>
        <w:rPr>
          <w:rFonts w:ascii="Arial" w:hAnsi="Arial" w:cs="Arial"/>
          <w:sz w:val="24"/>
          <w:szCs w:val="24"/>
        </w:rPr>
      </w:pPr>
      <w:r>
        <w:rPr>
          <w:rFonts w:ascii="Arial" w:hAnsi="Arial" w:cs="Arial"/>
          <w:sz w:val="24"/>
          <w:szCs w:val="24"/>
        </w:rPr>
        <w:t>BUTLER, J. 1990</w:t>
      </w:r>
      <w:r w:rsidR="00170877">
        <w:rPr>
          <w:rFonts w:ascii="Arial" w:hAnsi="Arial" w:cs="Arial"/>
          <w:sz w:val="24"/>
          <w:szCs w:val="24"/>
        </w:rPr>
        <w:t xml:space="preserve">. </w:t>
      </w:r>
      <w:r w:rsidR="00170877">
        <w:rPr>
          <w:rFonts w:ascii="Arial" w:hAnsi="Arial" w:cs="Arial"/>
          <w:i/>
          <w:iCs/>
          <w:sz w:val="24"/>
          <w:szCs w:val="24"/>
        </w:rPr>
        <w:t xml:space="preserve">Gender trouble. </w:t>
      </w:r>
      <w:r w:rsidR="00EE61BF">
        <w:rPr>
          <w:rFonts w:ascii="Arial" w:hAnsi="Arial" w:cs="Arial"/>
          <w:sz w:val="24"/>
          <w:szCs w:val="24"/>
        </w:rPr>
        <w:t xml:space="preserve">Abingdon, Oxon: Routledge. </w:t>
      </w:r>
    </w:p>
    <w:p w14:paraId="1F98720A" w14:textId="7682776F" w:rsidR="002A1869" w:rsidRDefault="002A1869" w:rsidP="00F81D8C">
      <w:pPr>
        <w:spacing w:line="240" w:lineRule="auto"/>
        <w:jc w:val="both"/>
        <w:rPr>
          <w:rFonts w:ascii="Arial" w:hAnsi="Arial" w:cs="Arial"/>
          <w:sz w:val="24"/>
          <w:szCs w:val="24"/>
        </w:rPr>
      </w:pPr>
      <w:r w:rsidRPr="00CD2707">
        <w:rPr>
          <w:rFonts w:ascii="Arial" w:hAnsi="Arial" w:cs="Arial"/>
          <w:sz w:val="24"/>
          <w:szCs w:val="24"/>
        </w:rPr>
        <w:t xml:space="preserve">CAHN, S. 1993. From the “Muscle Moll” to the “Butch” ball player: Mannishness, lesbianism, and homophobia in U.S. women’s sport. </w:t>
      </w:r>
      <w:r w:rsidRPr="00CD2707">
        <w:rPr>
          <w:rFonts w:ascii="Arial" w:hAnsi="Arial" w:cs="Arial"/>
          <w:i/>
          <w:sz w:val="24"/>
          <w:szCs w:val="24"/>
        </w:rPr>
        <w:t>Feminist Studies</w:t>
      </w:r>
      <w:r w:rsidRPr="00CD2707">
        <w:rPr>
          <w:rFonts w:ascii="Arial" w:hAnsi="Arial" w:cs="Arial"/>
          <w:sz w:val="24"/>
          <w:szCs w:val="24"/>
        </w:rPr>
        <w:t xml:space="preserve"> 19</w:t>
      </w:r>
      <w:r>
        <w:rPr>
          <w:rFonts w:ascii="Arial" w:hAnsi="Arial" w:cs="Arial"/>
          <w:sz w:val="24"/>
          <w:szCs w:val="24"/>
        </w:rPr>
        <w:t xml:space="preserve"> </w:t>
      </w:r>
      <w:r w:rsidRPr="00CD2707">
        <w:rPr>
          <w:rFonts w:ascii="Arial" w:hAnsi="Arial" w:cs="Arial"/>
          <w:sz w:val="24"/>
          <w:szCs w:val="24"/>
        </w:rPr>
        <w:t>(2): 343-368.</w:t>
      </w:r>
    </w:p>
    <w:p w14:paraId="062CE09A" w14:textId="6439100B" w:rsidR="00E45FFA" w:rsidRDefault="00E45FFA" w:rsidP="00F81D8C">
      <w:pPr>
        <w:spacing w:line="240" w:lineRule="auto"/>
        <w:jc w:val="both"/>
        <w:rPr>
          <w:rFonts w:ascii="Arial" w:hAnsi="Arial" w:cs="Arial"/>
          <w:sz w:val="24"/>
          <w:szCs w:val="24"/>
        </w:rPr>
      </w:pPr>
      <w:r w:rsidRPr="00EA4463">
        <w:rPr>
          <w:rFonts w:ascii="Arial" w:hAnsi="Arial" w:cs="Arial"/>
          <w:sz w:val="24"/>
          <w:szCs w:val="24"/>
        </w:rPr>
        <w:t>C</w:t>
      </w:r>
      <w:r>
        <w:rPr>
          <w:rFonts w:ascii="Arial" w:hAnsi="Arial" w:cs="Arial"/>
          <w:sz w:val="24"/>
          <w:szCs w:val="24"/>
        </w:rPr>
        <w:t>ARLSON, J. 2010. The female signifiant in all-women’s amateur roller d</w:t>
      </w:r>
      <w:r w:rsidRPr="00EA4463">
        <w:rPr>
          <w:rFonts w:ascii="Arial" w:hAnsi="Arial" w:cs="Arial"/>
          <w:sz w:val="24"/>
          <w:szCs w:val="24"/>
        </w:rPr>
        <w:t xml:space="preserve">erby. </w:t>
      </w:r>
      <w:r w:rsidRPr="00EA4463">
        <w:rPr>
          <w:rFonts w:ascii="Arial" w:hAnsi="Arial" w:cs="Arial"/>
          <w:i/>
          <w:sz w:val="24"/>
          <w:szCs w:val="24"/>
        </w:rPr>
        <w:t>Sociology of Sport Journal</w:t>
      </w:r>
      <w:r w:rsidRPr="00EA4463">
        <w:rPr>
          <w:rFonts w:ascii="Arial" w:hAnsi="Arial" w:cs="Arial"/>
          <w:sz w:val="24"/>
          <w:szCs w:val="24"/>
        </w:rPr>
        <w:t xml:space="preserve"> 27: 428-440. </w:t>
      </w:r>
    </w:p>
    <w:p w14:paraId="365BBAC8" w14:textId="57C0B53D"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CARR, D. 2003. </w:t>
      </w:r>
      <w:r>
        <w:rPr>
          <w:rFonts w:ascii="Arial" w:hAnsi="Arial" w:cs="Arial"/>
          <w:i/>
          <w:iCs/>
          <w:sz w:val="24"/>
          <w:szCs w:val="24"/>
        </w:rPr>
        <w:t>Making sense of education</w:t>
      </w:r>
      <w:r>
        <w:rPr>
          <w:rFonts w:ascii="Arial" w:hAnsi="Arial" w:cs="Arial"/>
          <w:sz w:val="24"/>
          <w:szCs w:val="24"/>
        </w:rPr>
        <w:t>. London: RoutledgeFalmer.</w:t>
      </w:r>
    </w:p>
    <w:p w14:paraId="16F5C765" w14:textId="052F56E6" w:rsidR="00D5773A" w:rsidRPr="00D5773A" w:rsidRDefault="00D5773A" w:rsidP="00F81D8C">
      <w:pPr>
        <w:spacing w:line="240" w:lineRule="auto"/>
        <w:jc w:val="both"/>
        <w:rPr>
          <w:rFonts w:ascii="Segoe UI Emoji" w:hAnsi="Segoe UI Emoji" w:cs="Arial"/>
          <w:sz w:val="24"/>
          <w:szCs w:val="24"/>
        </w:rPr>
      </w:pPr>
      <w:r w:rsidRPr="00DA64D3">
        <w:rPr>
          <w:rFonts w:ascii="Arial" w:hAnsi="Arial" w:cs="Arial"/>
          <w:sz w:val="24"/>
          <w:szCs w:val="24"/>
        </w:rPr>
        <w:t xml:space="preserve">CHANNON, A. 2014. Towards the “Undoing” of Gender in Mixed-Sex Martial Arts and Combat Sports. </w:t>
      </w:r>
      <w:r w:rsidRPr="00DA64D3">
        <w:rPr>
          <w:rFonts w:ascii="Arial" w:hAnsi="Arial" w:cs="Arial"/>
          <w:i/>
          <w:sz w:val="24"/>
          <w:szCs w:val="24"/>
        </w:rPr>
        <w:t>Societies</w:t>
      </w:r>
      <w:r w:rsidRPr="00DA64D3">
        <w:rPr>
          <w:rFonts w:ascii="Arial" w:hAnsi="Arial" w:cs="Arial"/>
          <w:sz w:val="24"/>
          <w:szCs w:val="24"/>
        </w:rPr>
        <w:t xml:space="preserve"> 4: 587-605.</w:t>
      </w:r>
      <w:r>
        <w:rPr>
          <w:rFonts w:ascii="Segoe UI Emoji" w:hAnsi="Segoe UI Emoji" w:cs="Arial"/>
          <w:sz w:val="24"/>
          <w:szCs w:val="24"/>
        </w:rPr>
        <w:t xml:space="preserve"> </w:t>
      </w:r>
    </w:p>
    <w:p w14:paraId="106B91A8" w14:textId="6B386FD6" w:rsidR="002A1869" w:rsidRPr="00E14ECF" w:rsidRDefault="002A1869" w:rsidP="00F81D8C">
      <w:pPr>
        <w:spacing w:line="240" w:lineRule="auto"/>
        <w:jc w:val="both"/>
        <w:rPr>
          <w:rFonts w:ascii="Arial" w:hAnsi="Arial" w:cs="Arial"/>
          <w:sz w:val="24"/>
          <w:szCs w:val="24"/>
        </w:rPr>
      </w:pPr>
      <w:r w:rsidRPr="00CA61FA">
        <w:rPr>
          <w:rFonts w:ascii="Arial" w:hAnsi="Arial" w:cs="Arial"/>
          <w:sz w:val="24"/>
          <w:szCs w:val="24"/>
        </w:rPr>
        <w:t>CHAPKIS</w:t>
      </w:r>
      <w:r w:rsidR="00E14ECF" w:rsidRPr="00CA61FA">
        <w:rPr>
          <w:rFonts w:ascii="Arial" w:hAnsi="Arial" w:cs="Arial"/>
          <w:sz w:val="24"/>
          <w:szCs w:val="24"/>
        </w:rPr>
        <w:t xml:space="preserve">, W. 1986. </w:t>
      </w:r>
      <w:r w:rsidR="00E14ECF" w:rsidRPr="00CA61FA">
        <w:rPr>
          <w:rFonts w:ascii="Arial" w:hAnsi="Arial" w:cs="Arial"/>
          <w:i/>
          <w:sz w:val="24"/>
          <w:szCs w:val="24"/>
        </w:rPr>
        <w:t xml:space="preserve">Beauty Secrets: Women and the Politics of Appearance. </w:t>
      </w:r>
      <w:r w:rsidR="00E14ECF" w:rsidRPr="00CA61FA">
        <w:rPr>
          <w:rFonts w:ascii="Arial" w:hAnsi="Arial" w:cs="Arial"/>
          <w:sz w:val="24"/>
          <w:szCs w:val="24"/>
        </w:rPr>
        <w:t>Boston, USA: South End Press.</w:t>
      </w:r>
    </w:p>
    <w:p w14:paraId="781959A1" w14:textId="751140F8" w:rsidR="002A1869" w:rsidRPr="001A466E" w:rsidRDefault="002A1869" w:rsidP="00F81D8C">
      <w:pPr>
        <w:spacing w:line="240" w:lineRule="auto"/>
        <w:jc w:val="both"/>
        <w:rPr>
          <w:rFonts w:ascii="Arial" w:hAnsi="Arial" w:cs="Arial"/>
          <w:sz w:val="24"/>
          <w:szCs w:val="24"/>
        </w:rPr>
      </w:pPr>
      <w:r w:rsidRPr="00DA64D3">
        <w:rPr>
          <w:rFonts w:ascii="Arial" w:hAnsi="Arial" w:cs="Arial"/>
          <w:sz w:val="24"/>
          <w:szCs w:val="24"/>
        </w:rPr>
        <w:t xml:space="preserve">COHEN, J.H. 2008. Sporting-self or selling sex: All-girl roller derby in the 21st century. </w:t>
      </w:r>
      <w:r w:rsidRPr="00DA64D3">
        <w:rPr>
          <w:rFonts w:ascii="Arial" w:hAnsi="Arial" w:cs="Arial"/>
          <w:i/>
          <w:sz w:val="24"/>
          <w:szCs w:val="24"/>
        </w:rPr>
        <w:t>Women in Sport and Physical Activity Journal</w:t>
      </w:r>
      <w:r w:rsidRPr="00DA64D3">
        <w:rPr>
          <w:rFonts w:ascii="Arial" w:hAnsi="Arial" w:cs="Arial"/>
          <w:sz w:val="24"/>
          <w:szCs w:val="24"/>
        </w:rPr>
        <w:t xml:space="preserve"> 17</w:t>
      </w:r>
      <w:r>
        <w:rPr>
          <w:rFonts w:ascii="Arial" w:hAnsi="Arial" w:cs="Arial"/>
          <w:sz w:val="24"/>
          <w:szCs w:val="24"/>
        </w:rPr>
        <w:t xml:space="preserve"> </w:t>
      </w:r>
      <w:r w:rsidRPr="00DA64D3">
        <w:rPr>
          <w:rFonts w:ascii="Arial" w:hAnsi="Arial" w:cs="Arial"/>
          <w:sz w:val="24"/>
          <w:szCs w:val="24"/>
        </w:rPr>
        <w:t>(2): 24-33.</w:t>
      </w:r>
    </w:p>
    <w:p w14:paraId="6FA5DC9F" w14:textId="1163CA23" w:rsidR="002A1869" w:rsidRDefault="002A1869" w:rsidP="00F81D8C">
      <w:pPr>
        <w:spacing w:line="240" w:lineRule="auto"/>
        <w:jc w:val="both"/>
        <w:rPr>
          <w:rFonts w:ascii="Arial" w:hAnsi="Arial" w:cs="Arial"/>
          <w:i/>
          <w:sz w:val="24"/>
          <w:szCs w:val="24"/>
        </w:rPr>
      </w:pPr>
      <w:r>
        <w:rPr>
          <w:rFonts w:ascii="Arial" w:hAnsi="Arial" w:cs="Arial"/>
          <w:sz w:val="24"/>
          <w:szCs w:val="24"/>
        </w:rPr>
        <w:t xml:space="preserve">CONNELL, R.W. 1995. </w:t>
      </w:r>
      <w:r w:rsidRPr="001E3568">
        <w:rPr>
          <w:rFonts w:ascii="Arial" w:hAnsi="Arial" w:cs="Arial"/>
          <w:i/>
          <w:iCs/>
          <w:sz w:val="24"/>
          <w:szCs w:val="24"/>
        </w:rPr>
        <w:t>Masculinities</w:t>
      </w:r>
      <w:r>
        <w:rPr>
          <w:rFonts w:ascii="Arial" w:hAnsi="Arial" w:cs="Arial"/>
          <w:sz w:val="24"/>
          <w:szCs w:val="24"/>
        </w:rPr>
        <w:t xml:space="preserve">. Berkeley: University of California Press.  </w:t>
      </w:r>
      <w:r w:rsidRPr="00EA4463">
        <w:rPr>
          <w:rFonts w:ascii="Arial" w:hAnsi="Arial" w:cs="Arial"/>
          <w:i/>
          <w:sz w:val="24"/>
          <w:szCs w:val="24"/>
        </w:rPr>
        <w:t xml:space="preserve"> </w:t>
      </w:r>
    </w:p>
    <w:p w14:paraId="44D51A59" w14:textId="05EB9936" w:rsidR="002A1869" w:rsidRPr="00771FDB" w:rsidRDefault="002A1869" w:rsidP="00F81D8C">
      <w:pPr>
        <w:spacing w:line="240" w:lineRule="auto"/>
        <w:jc w:val="both"/>
        <w:rPr>
          <w:rFonts w:ascii="Arial" w:hAnsi="Arial" w:cs="Arial"/>
          <w:iCs/>
          <w:sz w:val="24"/>
          <w:szCs w:val="24"/>
        </w:rPr>
      </w:pPr>
      <w:r>
        <w:rPr>
          <w:rFonts w:ascii="Arial" w:hAnsi="Arial" w:cs="Arial"/>
          <w:iCs/>
          <w:sz w:val="24"/>
          <w:szCs w:val="24"/>
        </w:rPr>
        <w:t xml:space="preserve">CURREY, A.A. 2015. LinkedIn sexism controversy highlights old problems in a new way, </w:t>
      </w:r>
      <w:r>
        <w:rPr>
          <w:rFonts w:ascii="Arial" w:hAnsi="Arial" w:cs="Arial"/>
          <w:i/>
          <w:sz w:val="24"/>
          <w:szCs w:val="24"/>
        </w:rPr>
        <w:t>Social Media Today</w:t>
      </w:r>
      <w:r>
        <w:rPr>
          <w:rFonts w:ascii="Arial" w:hAnsi="Arial" w:cs="Arial"/>
          <w:iCs/>
          <w:sz w:val="24"/>
          <w:szCs w:val="24"/>
        </w:rPr>
        <w:t xml:space="preserve">, September 11. </w:t>
      </w:r>
      <w:hyperlink r:id="rId1" w:history="1">
        <w:r w:rsidRPr="00F61884">
          <w:rPr>
            <w:rStyle w:val="Hyperlink"/>
            <w:rFonts w:ascii="Arial" w:hAnsi="Arial" w:cs="Arial"/>
            <w:iCs/>
            <w:sz w:val="24"/>
            <w:szCs w:val="24"/>
          </w:rPr>
          <w:t>https://www.socialmediatoday.com/news/linkedin-sexism-controversy-highlights-old-problem-in-new-way/453062/</w:t>
        </w:r>
      </w:hyperlink>
      <w:r>
        <w:rPr>
          <w:rFonts w:ascii="Arial" w:hAnsi="Arial" w:cs="Arial"/>
          <w:iCs/>
          <w:sz w:val="24"/>
          <w:szCs w:val="24"/>
        </w:rPr>
        <w:t xml:space="preserve"> (Accessed May 9, 2021)</w:t>
      </w:r>
    </w:p>
    <w:p w14:paraId="490DC0A3" w14:textId="3FDEB5A7" w:rsidR="002A1869" w:rsidRDefault="002A1869" w:rsidP="00F81D8C">
      <w:pPr>
        <w:spacing w:line="240" w:lineRule="auto"/>
        <w:jc w:val="both"/>
        <w:rPr>
          <w:rFonts w:ascii="Arial" w:hAnsi="Arial" w:cs="Arial"/>
          <w:sz w:val="24"/>
          <w:szCs w:val="24"/>
        </w:rPr>
      </w:pPr>
      <w:r>
        <w:rPr>
          <w:rFonts w:ascii="Arial" w:hAnsi="Arial" w:cs="Arial"/>
          <w:sz w:val="24"/>
          <w:szCs w:val="24"/>
        </w:rPr>
        <w:t>DAVIS</w:t>
      </w:r>
      <w:r w:rsidRPr="00EA4463">
        <w:rPr>
          <w:rFonts w:ascii="Arial" w:hAnsi="Arial" w:cs="Arial"/>
          <w:sz w:val="24"/>
          <w:szCs w:val="24"/>
        </w:rPr>
        <w:t xml:space="preserve">, K. 1991. Remaking the She-Devil: A critical look at feminist approaches to beauty.  </w:t>
      </w:r>
      <w:r w:rsidRPr="00EA4463">
        <w:rPr>
          <w:rFonts w:ascii="Arial" w:hAnsi="Arial" w:cs="Arial"/>
          <w:i/>
          <w:sz w:val="24"/>
          <w:szCs w:val="24"/>
        </w:rPr>
        <w:t>Hypatia</w:t>
      </w:r>
      <w:r w:rsidRPr="00EA4463">
        <w:rPr>
          <w:rFonts w:ascii="Arial" w:hAnsi="Arial" w:cs="Arial"/>
          <w:sz w:val="24"/>
          <w:szCs w:val="24"/>
        </w:rPr>
        <w:t xml:space="preserve"> 6</w:t>
      </w:r>
      <w:r>
        <w:rPr>
          <w:rFonts w:ascii="Arial" w:hAnsi="Arial" w:cs="Arial"/>
          <w:sz w:val="24"/>
          <w:szCs w:val="24"/>
        </w:rPr>
        <w:t xml:space="preserve"> </w:t>
      </w:r>
      <w:r w:rsidRPr="00EA4463">
        <w:rPr>
          <w:rFonts w:ascii="Arial" w:hAnsi="Arial" w:cs="Arial"/>
          <w:sz w:val="24"/>
          <w:szCs w:val="24"/>
        </w:rPr>
        <w:t xml:space="preserve">(2): 21-43. </w:t>
      </w:r>
    </w:p>
    <w:p w14:paraId="44FC8299" w14:textId="4593F631"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DAVIS, P. 2010. Sexualization and sexuality in sport, </w:t>
      </w:r>
      <w:r w:rsidRPr="00596BBE">
        <w:rPr>
          <w:rFonts w:ascii="Arial" w:hAnsi="Arial" w:cs="Arial"/>
          <w:sz w:val="24"/>
          <w:szCs w:val="24"/>
        </w:rPr>
        <w:t xml:space="preserve">In </w:t>
      </w:r>
      <w:r w:rsidRPr="00596BBE">
        <w:rPr>
          <w:rFonts w:ascii="Arial" w:hAnsi="Arial" w:cs="Arial"/>
          <w:i/>
          <w:sz w:val="24"/>
          <w:szCs w:val="24"/>
        </w:rPr>
        <w:t>Philosophical Perspective</w:t>
      </w:r>
      <w:r w:rsidR="00170877">
        <w:rPr>
          <w:rFonts w:ascii="Arial" w:hAnsi="Arial" w:cs="Arial"/>
          <w:i/>
          <w:sz w:val="24"/>
          <w:szCs w:val="24"/>
        </w:rPr>
        <w:t>s</w:t>
      </w:r>
      <w:r w:rsidRPr="00596BBE">
        <w:rPr>
          <w:rFonts w:ascii="Arial" w:hAnsi="Arial" w:cs="Arial"/>
          <w:i/>
          <w:sz w:val="24"/>
          <w:szCs w:val="24"/>
        </w:rPr>
        <w:t xml:space="preserve"> on Gender in Sport and Physical Activity, </w:t>
      </w:r>
      <w:r w:rsidRPr="00596BBE">
        <w:rPr>
          <w:rFonts w:ascii="Arial" w:hAnsi="Arial" w:cs="Arial"/>
          <w:sz w:val="24"/>
          <w:szCs w:val="24"/>
        </w:rPr>
        <w:t>edited by P. Davis and C. Weaving. London</w:t>
      </w:r>
      <w:r>
        <w:rPr>
          <w:rFonts w:ascii="Arial" w:hAnsi="Arial" w:cs="Arial"/>
          <w:sz w:val="24"/>
          <w:szCs w:val="24"/>
        </w:rPr>
        <w:t>:</w:t>
      </w:r>
      <w:r w:rsidRPr="00596BBE">
        <w:rPr>
          <w:rFonts w:ascii="Arial" w:hAnsi="Arial" w:cs="Arial"/>
          <w:sz w:val="24"/>
          <w:szCs w:val="24"/>
        </w:rPr>
        <w:t xml:space="preserve"> Routledge</w:t>
      </w:r>
      <w:r>
        <w:rPr>
          <w:rFonts w:ascii="Arial" w:hAnsi="Arial" w:cs="Arial"/>
          <w:sz w:val="24"/>
          <w:szCs w:val="24"/>
        </w:rPr>
        <w:t>, 57-63.</w:t>
      </w:r>
    </w:p>
    <w:p w14:paraId="2FA4173D" w14:textId="21E3E073"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DAVIS, P. 2012. The Ladies of Besiktas: An example of moral and ideological ambiguity? </w:t>
      </w:r>
      <w:r>
        <w:rPr>
          <w:rFonts w:ascii="Arial" w:hAnsi="Arial" w:cs="Arial"/>
          <w:i/>
          <w:iCs/>
          <w:sz w:val="24"/>
          <w:szCs w:val="24"/>
        </w:rPr>
        <w:t xml:space="preserve">Sport, Ethics and Philosophy </w:t>
      </w:r>
      <w:r>
        <w:rPr>
          <w:rFonts w:ascii="Arial" w:hAnsi="Arial" w:cs="Arial"/>
          <w:sz w:val="24"/>
          <w:szCs w:val="24"/>
        </w:rPr>
        <w:t>6 (1): 4-15.</w:t>
      </w:r>
    </w:p>
    <w:p w14:paraId="451C59D3" w14:textId="77777777" w:rsidR="002A1869" w:rsidRPr="00A430BF" w:rsidRDefault="002A1869" w:rsidP="00F81D8C">
      <w:pPr>
        <w:spacing w:line="240" w:lineRule="auto"/>
        <w:jc w:val="both"/>
        <w:rPr>
          <w:rFonts w:ascii="Arial" w:hAnsi="Arial" w:cs="Arial"/>
          <w:sz w:val="24"/>
          <w:szCs w:val="24"/>
        </w:rPr>
      </w:pPr>
      <w:r>
        <w:rPr>
          <w:rFonts w:ascii="Arial" w:hAnsi="Arial" w:cs="Arial"/>
          <w:sz w:val="24"/>
          <w:szCs w:val="24"/>
        </w:rPr>
        <w:t xml:space="preserve">DAVIS, P. And WEAVING, C. (forthcoming) Covid-19: Lip gloss and the threat to women’s sport, </w:t>
      </w:r>
      <w:r>
        <w:rPr>
          <w:rFonts w:ascii="Arial" w:hAnsi="Arial" w:cs="Arial"/>
          <w:i/>
          <w:iCs/>
          <w:sz w:val="24"/>
          <w:szCs w:val="24"/>
        </w:rPr>
        <w:t>Philosophical perspectives on pandemic sport</w:t>
      </w:r>
      <w:r>
        <w:rPr>
          <w:rFonts w:ascii="Arial" w:hAnsi="Arial" w:cs="Arial"/>
          <w:sz w:val="24"/>
          <w:szCs w:val="24"/>
        </w:rPr>
        <w:t>, edited by A. Edgar and J. Fry. London: Routledge, page numbers unknown.</w:t>
      </w:r>
    </w:p>
    <w:p w14:paraId="6BAEC53F" w14:textId="7C161E7E" w:rsidR="002A1869" w:rsidRDefault="002A1869" w:rsidP="00F81D8C">
      <w:pPr>
        <w:spacing w:line="240" w:lineRule="auto"/>
        <w:jc w:val="both"/>
        <w:rPr>
          <w:rFonts w:ascii="Arial" w:hAnsi="Arial" w:cs="Arial"/>
          <w:sz w:val="24"/>
          <w:szCs w:val="24"/>
        </w:rPr>
      </w:pPr>
      <w:r w:rsidRPr="00CD2707">
        <w:rPr>
          <w:rFonts w:ascii="Arial" w:hAnsi="Arial" w:cs="Arial"/>
          <w:sz w:val="24"/>
          <w:szCs w:val="24"/>
        </w:rPr>
        <w:t xml:space="preserve">DAVIS-DELANO, L.R., POLLOCK, A. </w:t>
      </w:r>
      <w:r>
        <w:rPr>
          <w:rFonts w:ascii="Arial" w:hAnsi="Arial" w:cs="Arial"/>
          <w:sz w:val="24"/>
          <w:szCs w:val="24"/>
        </w:rPr>
        <w:t>and</w:t>
      </w:r>
      <w:r w:rsidRPr="00CD2707">
        <w:rPr>
          <w:rFonts w:ascii="Arial" w:hAnsi="Arial" w:cs="Arial"/>
          <w:sz w:val="24"/>
          <w:szCs w:val="24"/>
        </w:rPr>
        <w:t xml:space="preserve"> VOSE, J.E. 2009. Apologetic behaviour among female athletes: A new questionnaire and initial results. </w:t>
      </w:r>
      <w:r w:rsidRPr="00CD2707">
        <w:rPr>
          <w:rFonts w:ascii="Arial" w:hAnsi="Arial" w:cs="Arial"/>
          <w:i/>
          <w:sz w:val="24"/>
          <w:szCs w:val="24"/>
        </w:rPr>
        <w:t>International Review for the Sociology of Sport</w:t>
      </w:r>
      <w:r w:rsidRPr="00CD2707">
        <w:rPr>
          <w:rFonts w:ascii="Arial" w:hAnsi="Arial" w:cs="Arial"/>
          <w:sz w:val="24"/>
          <w:szCs w:val="24"/>
        </w:rPr>
        <w:t xml:space="preserve"> 44</w:t>
      </w:r>
      <w:r>
        <w:rPr>
          <w:rFonts w:ascii="Arial" w:hAnsi="Arial" w:cs="Arial"/>
          <w:sz w:val="24"/>
          <w:szCs w:val="24"/>
        </w:rPr>
        <w:t xml:space="preserve"> </w:t>
      </w:r>
      <w:r w:rsidRPr="00CD2707">
        <w:rPr>
          <w:rFonts w:ascii="Arial" w:hAnsi="Arial" w:cs="Arial"/>
          <w:sz w:val="24"/>
          <w:szCs w:val="24"/>
        </w:rPr>
        <w:t>(2-3): 131-150.</w:t>
      </w:r>
    </w:p>
    <w:p w14:paraId="2AD1FAAC" w14:textId="3632B2F9" w:rsidR="002A1869" w:rsidRPr="003A64A2" w:rsidRDefault="002A1869" w:rsidP="00F81D8C">
      <w:pPr>
        <w:spacing w:line="240" w:lineRule="auto"/>
        <w:jc w:val="both"/>
        <w:rPr>
          <w:rFonts w:ascii="Arial" w:hAnsi="Arial" w:cs="Arial"/>
          <w:sz w:val="24"/>
          <w:szCs w:val="24"/>
        </w:rPr>
      </w:pPr>
      <w:r>
        <w:rPr>
          <w:rFonts w:ascii="Arial" w:hAnsi="Arial" w:cs="Arial"/>
          <w:sz w:val="24"/>
          <w:szCs w:val="24"/>
        </w:rPr>
        <w:t xml:space="preserve">DWORKIN, G. </w:t>
      </w:r>
      <w:r w:rsidRPr="00A778AC">
        <w:rPr>
          <w:rFonts w:ascii="Arial" w:hAnsi="Arial" w:cs="Arial"/>
          <w:sz w:val="24"/>
          <w:szCs w:val="24"/>
        </w:rPr>
        <w:t>1988.</w:t>
      </w:r>
      <w:r>
        <w:rPr>
          <w:rFonts w:ascii="Arial" w:hAnsi="Arial" w:cs="Arial"/>
          <w:sz w:val="24"/>
          <w:szCs w:val="24"/>
        </w:rPr>
        <w:t xml:space="preserve"> </w:t>
      </w:r>
      <w:r>
        <w:rPr>
          <w:rFonts w:ascii="Arial" w:hAnsi="Arial" w:cs="Arial"/>
          <w:i/>
          <w:iCs/>
          <w:sz w:val="24"/>
          <w:szCs w:val="24"/>
        </w:rPr>
        <w:t>The theory and practice of autonomy</w:t>
      </w:r>
      <w:r>
        <w:rPr>
          <w:rFonts w:ascii="Arial" w:hAnsi="Arial" w:cs="Arial"/>
          <w:sz w:val="24"/>
          <w:szCs w:val="24"/>
        </w:rPr>
        <w:t xml:space="preserve">. Cambridge: Cambridge University Press. </w:t>
      </w:r>
    </w:p>
    <w:p w14:paraId="548A6AD4" w14:textId="77777777"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EAGLETON, T. 1991. </w:t>
      </w:r>
      <w:r>
        <w:rPr>
          <w:rFonts w:ascii="Arial" w:hAnsi="Arial" w:cs="Arial"/>
          <w:i/>
          <w:iCs/>
          <w:sz w:val="24"/>
          <w:szCs w:val="24"/>
        </w:rPr>
        <w:t>Ideology</w:t>
      </w:r>
      <w:r>
        <w:rPr>
          <w:rFonts w:ascii="Arial" w:hAnsi="Arial" w:cs="Arial"/>
          <w:sz w:val="24"/>
          <w:szCs w:val="24"/>
        </w:rPr>
        <w:t xml:space="preserve">. London: Verso. </w:t>
      </w:r>
    </w:p>
    <w:p w14:paraId="5D3138C1" w14:textId="1CF98FF9"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EAGLETON, T. 2000. </w:t>
      </w:r>
      <w:r>
        <w:rPr>
          <w:rFonts w:ascii="Arial" w:hAnsi="Arial" w:cs="Arial"/>
          <w:i/>
          <w:iCs/>
          <w:sz w:val="24"/>
          <w:szCs w:val="24"/>
        </w:rPr>
        <w:t>The idea of culture</w:t>
      </w:r>
      <w:r>
        <w:rPr>
          <w:rFonts w:ascii="Arial" w:hAnsi="Arial" w:cs="Arial"/>
          <w:sz w:val="24"/>
          <w:szCs w:val="24"/>
        </w:rPr>
        <w:t xml:space="preserve">. Malden, MA: Blackwell. </w:t>
      </w:r>
    </w:p>
    <w:p w14:paraId="2D14F9DB" w14:textId="5980397E" w:rsidR="00E54B04" w:rsidRDefault="008640FF" w:rsidP="00F81D8C">
      <w:pPr>
        <w:spacing w:line="240" w:lineRule="auto"/>
        <w:jc w:val="both"/>
        <w:rPr>
          <w:rFonts w:ascii="Arial" w:hAnsi="Arial" w:cs="Arial"/>
          <w:sz w:val="24"/>
          <w:szCs w:val="24"/>
        </w:rPr>
      </w:pPr>
      <w:r>
        <w:rPr>
          <w:rFonts w:ascii="Arial" w:hAnsi="Arial" w:cs="Arial"/>
          <w:sz w:val="24"/>
          <w:szCs w:val="24"/>
        </w:rPr>
        <w:t xml:space="preserve">FINK, J.S. 2013. </w:t>
      </w:r>
      <w:r w:rsidR="00D44739" w:rsidRPr="00D44739">
        <w:rPr>
          <w:rFonts w:ascii="Arial" w:hAnsi="Arial" w:cs="Arial"/>
          <w:sz w:val="24"/>
          <w:szCs w:val="24"/>
        </w:rPr>
        <w:t xml:space="preserve">Female athletes, women’s sport, and the sport media commercial complex: have we really ‘come a long way, baby’? </w:t>
      </w:r>
      <w:r w:rsidR="00D44739" w:rsidRPr="00D44739">
        <w:rPr>
          <w:rFonts w:ascii="Arial" w:hAnsi="Arial" w:cs="Arial"/>
          <w:i/>
          <w:sz w:val="24"/>
          <w:szCs w:val="24"/>
        </w:rPr>
        <w:t>Sport Management Review</w:t>
      </w:r>
      <w:r w:rsidR="00D44739" w:rsidRPr="00D44739">
        <w:rPr>
          <w:rFonts w:ascii="Arial" w:hAnsi="Arial" w:cs="Arial"/>
          <w:sz w:val="24"/>
          <w:szCs w:val="24"/>
        </w:rPr>
        <w:t>, 18</w:t>
      </w:r>
      <w:r w:rsidR="0066601F">
        <w:rPr>
          <w:rFonts w:ascii="Arial" w:hAnsi="Arial" w:cs="Arial"/>
          <w:sz w:val="24"/>
          <w:szCs w:val="24"/>
        </w:rPr>
        <w:t xml:space="preserve"> </w:t>
      </w:r>
      <w:r w:rsidR="00D44739" w:rsidRPr="00D44739">
        <w:rPr>
          <w:rFonts w:ascii="Arial" w:hAnsi="Arial" w:cs="Arial"/>
          <w:sz w:val="24"/>
          <w:szCs w:val="24"/>
        </w:rPr>
        <w:t>(3)</w:t>
      </w:r>
      <w:r w:rsidR="0066601F">
        <w:rPr>
          <w:rFonts w:ascii="Arial" w:hAnsi="Arial" w:cs="Arial"/>
          <w:sz w:val="24"/>
          <w:szCs w:val="24"/>
        </w:rPr>
        <w:t>:</w:t>
      </w:r>
      <w:r w:rsidR="00D44739" w:rsidRPr="00D44739">
        <w:rPr>
          <w:rFonts w:ascii="Arial" w:hAnsi="Arial" w:cs="Arial"/>
          <w:sz w:val="24"/>
          <w:szCs w:val="24"/>
        </w:rPr>
        <w:t xml:space="preserve"> 331-</w:t>
      </w:r>
      <w:r w:rsidR="00EF357C">
        <w:rPr>
          <w:rFonts w:ascii="Arial" w:hAnsi="Arial" w:cs="Arial"/>
          <w:sz w:val="24"/>
          <w:szCs w:val="24"/>
        </w:rPr>
        <w:t>3</w:t>
      </w:r>
      <w:r w:rsidR="00D44739" w:rsidRPr="00D44739">
        <w:rPr>
          <w:rFonts w:ascii="Arial" w:hAnsi="Arial" w:cs="Arial"/>
          <w:sz w:val="24"/>
          <w:szCs w:val="24"/>
        </w:rPr>
        <w:t>42</w:t>
      </w:r>
      <w:r w:rsidR="00EF357C">
        <w:rPr>
          <w:rFonts w:ascii="Arial" w:hAnsi="Arial" w:cs="Arial"/>
          <w:sz w:val="24"/>
          <w:szCs w:val="24"/>
        </w:rPr>
        <w:t>.</w:t>
      </w:r>
    </w:p>
    <w:p w14:paraId="53B34014" w14:textId="209BC9C9" w:rsidR="00B92FD2" w:rsidRDefault="00B92FD2" w:rsidP="00F81D8C">
      <w:pPr>
        <w:spacing w:line="240" w:lineRule="auto"/>
        <w:jc w:val="both"/>
        <w:rPr>
          <w:rFonts w:ascii="Arial" w:hAnsi="Arial" w:cs="Arial"/>
          <w:sz w:val="24"/>
          <w:szCs w:val="24"/>
        </w:rPr>
      </w:pPr>
      <w:r>
        <w:rPr>
          <w:rFonts w:ascii="Arial" w:hAnsi="Arial" w:cs="Arial"/>
          <w:sz w:val="24"/>
          <w:szCs w:val="24"/>
        </w:rPr>
        <w:t xml:space="preserve">FINLEY, N.J. 2010. Skating femininity: Gender </w:t>
      </w:r>
      <w:r w:rsidR="00DC2E43">
        <w:rPr>
          <w:rFonts w:ascii="Arial" w:hAnsi="Arial" w:cs="Arial"/>
          <w:sz w:val="24"/>
          <w:szCs w:val="24"/>
        </w:rPr>
        <w:t>m</w:t>
      </w:r>
      <w:r w:rsidR="00DC2E43" w:rsidRPr="00EA4463">
        <w:rPr>
          <w:rFonts w:ascii="Arial" w:hAnsi="Arial" w:cs="Arial"/>
          <w:sz w:val="24"/>
          <w:szCs w:val="24"/>
        </w:rPr>
        <w:t>an</w:t>
      </w:r>
      <w:r w:rsidR="00DC2E43">
        <w:rPr>
          <w:rFonts w:ascii="Arial" w:hAnsi="Arial" w:cs="Arial"/>
          <w:sz w:val="24"/>
          <w:szCs w:val="24"/>
        </w:rPr>
        <w:t>oe</w:t>
      </w:r>
      <w:r w:rsidR="00DC2E43" w:rsidRPr="00EA4463">
        <w:rPr>
          <w:rFonts w:ascii="Arial" w:hAnsi="Arial" w:cs="Arial"/>
          <w:sz w:val="24"/>
          <w:szCs w:val="24"/>
        </w:rPr>
        <w:t>uvring</w:t>
      </w:r>
      <w:r>
        <w:rPr>
          <w:rFonts w:ascii="Arial" w:hAnsi="Arial" w:cs="Arial"/>
          <w:sz w:val="24"/>
          <w:szCs w:val="24"/>
        </w:rPr>
        <w:t xml:space="preserve"> in women’s roller derby. </w:t>
      </w:r>
      <w:r>
        <w:rPr>
          <w:rFonts w:ascii="Arial" w:hAnsi="Arial" w:cs="Arial"/>
          <w:i/>
          <w:sz w:val="24"/>
          <w:szCs w:val="24"/>
        </w:rPr>
        <w:t>Journal of Contemporary Ethnography</w:t>
      </w:r>
      <w:r>
        <w:rPr>
          <w:rFonts w:ascii="Arial" w:hAnsi="Arial" w:cs="Arial"/>
          <w:sz w:val="24"/>
          <w:szCs w:val="24"/>
        </w:rPr>
        <w:t xml:space="preserve"> 39 (4): 359-387.</w:t>
      </w:r>
    </w:p>
    <w:p w14:paraId="1398DA0C" w14:textId="178CF114" w:rsidR="001E2E8F" w:rsidRDefault="001E2E8F" w:rsidP="00F81D8C">
      <w:pPr>
        <w:spacing w:line="240" w:lineRule="auto"/>
        <w:jc w:val="both"/>
        <w:rPr>
          <w:rFonts w:ascii="Arial" w:hAnsi="Arial" w:cs="Arial"/>
          <w:sz w:val="24"/>
          <w:szCs w:val="24"/>
        </w:rPr>
      </w:pPr>
      <w:r>
        <w:rPr>
          <w:rFonts w:ascii="Arial" w:hAnsi="Arial" w:cs="Arial"/>
          <w:sz w:val="24"/>
          <w:szCs w:val="24"/>
        </w:rPr>
        <w:t xml:space="preserve">FLANAGAN, O. 1991. </w:t>
      </w:r>
      <w:r>
        <w:rPr>
          <w:rFonts w:ascii="Arial" w:hAnsi="Arial" w:cs="Arial"/>
          <w:i/>
          <w:iCs/>
          <w:sz w:val="24"/>
          <w:szCs w:val="24"/>
        </w:rPr>
        <w:t>Varieties of moral personality</w:t>
      </w:r>
      <w:r>
        <w:rPr>
          <w:rFonts w:ascii="Arial" w:hAnsi="Arial" w:cs="Arial"/>
          <w:sz w:val="24"/>
          <w:szCs w:val="24"/>
        </w:rPr>
        <w:t xml:space="preserve">. Cambridge, MA: Harvard University Press. </w:t>
      </w:r>
    </w:p>
    <w:p w14:paraId="30D7D16D" w14:textId="0CB40D22" w:rsidR="00876AC7" w:rsidRPr="00B92FD2" w:rsidRDefault="00876AC7" w:rsidP="00F81D8C">
      <w:pPr>
        <w:spacing w:line="240" w:lineRule="auto"/>
        <w:jc w:val="both"/>
        <w:rPr>
          <w:rFonts w:ascii="Arial" w:hAnsi="Arial" w:cs="Arial"/>
          <w:sz w:val="24"/>
          <w:szCs w:val="24"/>
        </w:rPr>
      </w:pPr>
      <w:r w:rsidRPr="00CA61FA">
        <w:rPr>
          <w:rFonts w:ascii="Arial" w:hAnsi="Arial" w:cs="Arial"/>
          <w:sz w:val="24"/>
          <w:szCs w:val="24"/>
        </w:rPr>
        <w:t>GILL. 2012.</w:t>
      </w:r>
      <w:r w:rsidR="00E14ECF" w:rsidRPr="00CA61FA">
        <w:rPr>
          <w:rFonts w:ascii="Arial" w:hAnsi="Arial" w:cs="Arial"/>
          <w:sz w:val="24"/>
          <w:szCs w:val="24"/>
        </w:rPr>
        <w:t xml:space="preserve"> The sexualisation of Culture?  </w:t>
      </w:r>
      <w:r w:rsidR="00E14ECF" w:rsidRPr="00CA61FA">
        <w:rPr>
          <w:rFonts w:ascii="Arial" w:hAnsi="Arial" w:cs="Arial"/>
          <w:i/>
          <w:sz w:val="24"/>
          <w:szCs w:val="24"/>
        </w:rPr>
        <w:t>Social and personality Psychology Compass</w:t>
      </w:r>
      <w:r w:rsidR="00E14ECF" w:rsidRPr="00CA61FA">
        <w:rPr>
          <w:rFonts w:ascii="Arial" w:hAnsi="Arial" w:cs="Arial"/>
          <w:sz w:val="24"/>
          <w:szCs w:val="24"/>
        </w:rPr>
        <w:t xml:space="preserve"> 6/7: 483-498.</w:t>
      </w:r>
    </w:p>
    <w:p w14:paraId="445B39FA" w14:textId="77777777" w:rsidR="002A1869" w:rsidRDefault="002A1869" w:rsidP="00F81D8C">
      <w:pPr>
        <w:spacing w:line="240" w:lineRule="auto"/>
        <w:jc w:val="both"/>
        <w:rPr>
          <w:rFonts w:ascii="Arial" w:hAnsi="Arial" w:cs="Arial"/>
          <w:sz w:val="24"/>
          <w:szCs w:val="24"/>
        </w:rPr>
      </w:pPr>
      <w:r w:rsidRPr="00DA64D3">
        <w:rPr>
          <w:rFonts w:ascii="Arial" w:hAnsi="Arial" w:cs="Arial"/>
          <w:sz w:val="24"/>
          <w:szCs w:val="24"/>
        </w:rPr>
        <w:t>GLORIOSO,</w:t>
      </w:r>
      <w:r>
        <w:rPr>
          <w:rFonts w:ascii="Arial" w:hAnsi="Arial" w:cs="Arial"/>
          <w:sz w:val="24"/>
          <w:szCs w:val="24"/>
        </w:rPr>
        <w:t xml:space="preserve"> M.</w:t>
      </w:r>
      <w:r w:rsidRPr="00DA64D3">
        <w:rPr>
          <w:rFonts w:ascii="Arial" w:hAnsi="Arial" w:cs="Arial"/>
          <w:sz w:val="24"/>
          <w:szCs w:val="24"/>
        </w:rPr>
        <w:t xml:space="preserve"> 2011.</w:t>
      </w:r>
      <w:r>
        <w:rPr>
          <w:rFonts w:ascii="Arial" w:hAnsi="Arial" w:cs="Arial"/>
          <w:sz w:val="24"/>
          <w:szCs w:val="24"/>
        </w:rPr>
        <w:t xml:space="preserve"> ‘</w:t>
      </w:r>
      <w:r w:rsidRPr="00DA64D3">
        <w:rPr>
          <w:rFonts w:ascii="Arial" w:hAnsi="Arial" w:cs="Arial"/>
          <w:sz w:val="24"/>
          <w:szCs w:val="24"/>
        </w:rPr>
        <w:t xml:space="preserve">And </w:t>
      </w:r>
      <w:r>
        <w:rPr>
          <w:rFonts w:ascii="Arial" w:hAnsi="Arial" w:cs="Arial"/>
          <w:sz w:val="24"/>
          <w:szCs w:val="24"/>
        </w:rPr>
        <w:t>maybe that’s feminist in a way?’</w:t>
      </w:r>
      <w:r w:rsidRPr="00DA64D3">
        <w:rPr>
          <w:rFonts w:ascii="Arial" w:hAnsi="Arial" w:cs="Arial"/>
          <w:sz w:val="24"/>
          <w:szCs w:val="24"/>
        </w:rPr>
        <w:t>: feminisms and feminist identity in women’s flat track roller derby revival. MA diss., University of Kansas.</w:t>
      </w:r>
    </w:p>
    <w:p w14:paraId="133CE8AB" w14:textId="4BC97388" w:rsidR="002A1869" w:rsidRDefault="002A1869" w:rsidP="00F81D8C">
      <w:pPr>
        <w:spacing w:line="240" w:lineRule="auto"/>
        <w:jc w:val="both"/>
        <w:rPr>
          <w:rFonts w:ascii="Arial" w:hAnsi="Arial" w:cs="Arial"/>
          <w:sz w:val="24"/>
          <w:szCs w:val="24"/>
        </w:rPr>
      </w:pPr>
      <w:r w:rsidRPr="00EA4463">
        <w:rPr>
          <w:rFonts w:ascii="Arial" w:hAnsi="Arial" w:cs="Arial"/>
          <w:sz w:val="24"/>
          <w:szCs w:val="24"/>
        </w:rPr>
        <w:t>G</w:t>
      </w:r>
      <w:r>
        <w:rPr>
          <w:rFonts w:ascii="Arial" w:hAnsi="Arial" w:cs="Arial"/>
          <w:sz w:val="24"/>
          <w:szCs w:val="24"/>
        </w:rPr>
        <w:t>IESELE</w:t>
      </w:r>
      <w:r w:rsidRPr="00EA4463">
        <w:rPr>
          <w:rFonts w:ascii="Arial" w:hAnsi="Arial" w:cs="Arial"/>
          <w:sz w:val="24"/>
          <w:szCs w:val="24"/>
        </w:rPr>
        <w:t xml:space="preserve">, C. 2014. Derby </w:t>
      </w:r>
      <w:r>
        <w:rPr>
          <w:rFonts w:ascii="Arial" w:hAnsi="Arial" w:cs="Arial"/>
          <w:sz w:val="24"/>
          <w:szCs w:val="24"/>
        </w:rPr>
        <w:t>D</w:t>
      </w:r>
      <w:r w:rsidRPr="00EA4463">
        <w:rPr>
          <w:rFonts w:ascii="Arial" w:hAnsi="Arial" w:cs="Arial"/>
          <w:sz w:val="24"/>
          <w:szCs w:val="24"/>
        </w:rPr>
        <w:t xml:space="preserve">rag: Parodying </w:t>
      </w:r>
      <w:r>
        <w:rPr>
          <w:rFonts w:ascii="Arial" w:hAnsi="Arial" w:cs="Arial"/>
          <w:sz w:val="24"/>
          <w:szCs w:val="24"/>
        </w:rPr>
        <w:t>s</w:t>
      </w:r>
      <w:r w:rsidRPr="00EA4463">
        <w:rPr>
          <w:rFonts w:ascii="Arial" w:hAnsi="Arial" w:cs="Arial"/>
          <w:sz w:val="24"/>
          <w:szCs w:val="24"/>
        </w:rPr>
        <w:t xml:space="preserve">exualities in the </w:t>
      </w:r>
      <w:r>
        <w:rPr>
          <w:rFonts w:ascii="Arial" w:hAnsi="Arial" w:cs="Arial"/>
          <w:sz w:val="24"/>
          <w:szCs w:val="24"/>
        </w:rPr>
        <w:t>s</w:t>
      </w:r>
      <w:r w:rsidRPr="00EA4463">
        <w:rPr>
          <w:rFonts w:ascii="Arial" w:hAnsi="Arial" w:cs="Arial"/>
          <w:sz w:val="24"/>
          <w:szCs w:val="24"/>
        </w:rPr>
        <w:t xml:space="preserve">port of </w:t>
      </w:r>
      <w:r>
        <w:rPr>
          <w:rFonts w:ascii="Arial" w:hAnsi="Arial" w:cs="Arial"/>
          <w:sz w:val="24"/>
          <w:szCs w:val="24"/>
        </w:rPr>
        <w:t>r</w:t>
      </w:r>
      <w:r w:rsidRPr="00EA4463">
        <w:rPr>
          <w:rFonts w:ascii="Arial" w:hAnsi="Arial" w:cs="Arial"/>
          <w:sz w:val="24"/>
          <w:szCs w:val="24"/>
        </w:rPr>
        <w:t xml:space="preserve">oller </w:t>
      </w:r>
      <w:r>
        <w:rPr>
          <w:rFonts w:ascii="Arial" w:hAnsi="Arial" w:cs="Arial"/>
          <w:sz w:val="24"/>
          <w:szCs w:val="24"/>
        </w:rPr>
        <w:t>d</w:t>
      </w:r>
      <w:r w:rsidRPr="00EA4463">
        <w:rPr>
          <w:rFonts w:ascii="Arial" w:hAnsi="Arial" w:cs="Arial"/>
          <w:sz w:val="24"/>
          <w:szCs w:val="24"/>
        </w:rPr>
        <w:t xml:space="preserve">erby. </w:t>
      </w:r>
      <w:r w:rsidRPr="00EA4463">
        <w:rPr>
          <w:rFonts w:ascii="Arial" w:hAnsi="Arial" w:cs="Arial"/>
          <w:i/>
          <w:sz w:val="24"/>
          <w:szCs w:val="24"/>
        </w:rPr>
        <w:t>Sexualities</w:t>
      </w:r>
      <w:r w:rsidRPr="00EA4463">
        <w:rPr>
          <w:rFonts w:ascii="Arial" w:hAnsi="Arial" w:cs="Arial"/>
          <w:sz w:val="24"/>
          <w:szCs w:val="24"/>
        </w:rPr>
        <w:t xml:space="preserve"> 17</w:t>
      </w:r>
      <w:r>
        <w:rPr>
          <w:rFonts w:ascii="Arial" w:hAnsi="Arial" w:cs="Arial"/>
          <w:sz w:val="24"/>
          <w:szCs w:val="24"/>
        </w:rPr>
        <w:t xml:space="preserve"> </w:t>
      </w:r>
      <w:r w:rsidRPr="00EA4463">
        <w:rPr>
          <w:rFonts w:ascii="Arial" w:hAnsi="Arial" w:cs="Arial"/>
          <w:sz w:val="24"/>
          <w:szCs w:val="24"/>
        </w:rPr>
        <w:t>(5/6)</w:t>
      </w:r>
      <w:r>
        <w:rPr>
          <w:rFonts w:ascii="Arial" w:hAnsi="Arial" w:cs="Arial"/>
          <w:sz w:val="24"/>
          <w:szCs w:val="24"/>
        </w:rPr>
        <w:t>:</w:t>
      </w:r>
      <w:r w:rsidRPr="00EA4463">
        <w:rPr>
          <w:rFonts w:ascii="Arial" w:hAnsi="Arial" w:cs="Arial"/>
          <w:sz w:val="24"/>
          <w:szCs w:val="24"/>
        </w:rPr>
        <w:t xml:space="preserve"> 758-776). </w:t>
      </w:r>
    </w:p>
    <w:p w14:paraId="22B6A8F0" w14:textId="17EF1651" w:rsidR="002A1869" w:rsidRDefault="002A1869" w:rsidP="00F81D8C">
      <w:pPr>
        <w:spacing w:line="240" w:lineRule="auto"/>
        <w:jc w:val="both"/>
        <w:rPr>
          <w:rFonts w:ascii="Arial" w:hAnsi="Arial" w:cs="Arial"/>
          <w:iCs/>
          <w:sz w:val="24"/>
          <w:szCs w:val="24"/>
        </w:rPr>
      </w:pPr>
      <w:r>
        <w:rPr>
          <w:rFonts w:ascii="Arial" w:hAnsi="Arial" w:cs="Arial"/>
          <w:sz w:val="24"/>
          <w:szCs w:val="24"/>
        </w:rPr>
        <w:t xml:space="preserve">GLEAVES, J. and LEHRBACH, T. 2016. Beyond fairness: the ethics of inclusion for transgender and intersex athletes. </w:t>
      </w:r>
      <w:r>
        <w:rPr>
          <w:rFonts w:ascii="Arial" w:hAnsi="Arial" w:cs="Arial"/>
          <w:i/>
          <w:iCs/>
          <w:sz w:val="24"/>
          <w:szCs w:val="24"/>
        </w:rPr>
        <w:t xml:space="preserve">Journal of the Philosophy </w:t>
      </w:r>
      <w:r w:rsidRPr="00DA64D3">
        <w:rPr>
          <w:rFonts w:ascii="Arial" w:hAnsi="Arial" w:cs="Arial"/>
          <w:i/>
          <w:sz w:val="24"/>
          <w:szCs w:val="24"/>
        </w:rPr>
        <w:t>of Sport</w:t>
      </w:r>
      <w:r>
        <w:rPr>
          <w:rFonts w:ascii="Arial" w:hAnsi="Arial" w:cs="Arial"/>
          <w:iCs/>
          <w:sz w:val="24"/>
          <w:szCs w:val="24"/>
        </w:rPr>
        <w:t xml:space="preserve"> 43 (2): 311-326.</w:t>
      </w:r>
    </w:p>
    <w:p w14:paraId="4A37D760" w14:textId="58133107" w:rsidR="00EB370D" w:rsidRDefault="00EB370D" w:rsidP="00F81D8C">
      <w:pPr>
        <w:spacing w:line="240" w:lineRule="auto"/>
        <w:jc w:val="both"/>
        <w:rPr>
          <w:rFonts w:ascii="Arial" w:hAnsi="Arial" w:cs="Arial"/>
          <w:sz w:val="24"/>
          <w:szCs w:val="24"/>
        </w:rPr>
      </w:pPr>
      <w:r w:rsidRPr="00596BBE">
        <w:rPr>
          <w:rFonts w:ascii="Arial" w:hAnsi="Arial" w:cs="Arial"/>
          <w:sz w:val="24"/>
          <w:szCs w:val="24"/>
        </w:rPr>
        <w:t xml:space="preserve">HARDY, E.  2015. The female ‘apologetic’ behaviour within Canadian women’s rugby: athlete perceptions and media influences.  </w:t>
      </w:r>
      <w:r w:rsidRPr="00596BBE">
        <w:rPr>
          <w:rFonts w:ascii="Arial" w:hAnsi="Arial" w:cs="Arial"/>
          <w:i/>
          <w:sz w:val="24"/>
          <w:szCs w:val="24"/>
        </w:rPr>
        <w:t>Sport and Society, Cultures, Commerce,</w:t>
      </w:r>
      <w:r w:rsidRPr="00596BBE">
        <w:rPr>
          <w:rFonts w:ascii="Arial" w:hAnsi="Arial" w:cs="Arial"/>
          <w:sz w:val="24"/>
          <w:szCs w:val="24"/>
        </w:rPr>
        <w:t xml:space="preserve"> </w:t>
      </w:r>
      <w:r w:rsidRPr="00596BBE">
        <w:rPr>
          <w:rFonts w:ascii="Arial" w:hAnsi="Arial" w:cs="Arial"/>
          <w:i/>
          <w:sz w:val="24"/>
          <w:szCs w:val="24"/>
        </w:rPr>
        <w:t>Media, Politics</w:t>
      </w:r>
      <w:r w:rsidRPr="00596BBE">
        <w:rPr>
          <w:rFonts w:ascii="Arial" w:hAnsi="Arial" w:cs="Arial"/>
          <w:sz w:val="24"/>
          <w:szCs w:val="24"/>
        </w:rPr>
        <w:t xml:space="preserve"> 18 (2): 155-167.</w:t>
      </w:r>
    </w:p>
    <w:p w14:paraId="734CCD28" w14:textId="300D6A93" w:rsidR="00EB370D" w:rsidRPr="00EB370D" w:rsidRDefault="00EB370D" w:rsidP="00F81D8C">
      <w:pPr>
        <w:spacing w:line="240" w:lineRule="auto"/>
        <w:jc w:val="both"/>
        <w:rPr>
          <w:rFonts w:ascii="Arial" w:hAnsi="Arial" w:cs="Arial"/>
          <w:sz w:val="24"/>
          <w:szCs w:val="24"/>
        </w:rPr>
      </w:pPr>
      <w:r w:rsidRPr="00596BBE">
        <w:rPr>
          <w:rFonts w:ascii="Arial" w:hAnsi="Arial" w:cs="Arial"/>
          <w:sz w:val="24"/>
          <w:szCs w:val="24"/>
        </w:rPr>
        <w:t xml:space="preserve">HEYWOOD, L. and DWORKIN, S. 2003. </w:t>
      </w:r>
      <w:r>
        <w:rPr>
          <w:rFonts w:ascii="Arial" w:hAnsi="Arial" w:cs="Arial"/>
          <w:i/>
          <w:iCs/>
          <w:sz w:val="24"/>
          <w:szCs w:val="24"/>
        </w:rPr>
        <w:t xml:space="preserve">Built to win: </w:t>
      </w:r>
      <w:r w:rsidRPr="00596BBE">
        <w:rPr>
          <w:rFonts w:ascii="Arial" w:hAnsi="Arial" w:cs="Arial"/>
          <w:i/>
          <w:iCs/>
          <w:sz w:val="24"/>
          <w:szCs w:val="24"/>
        </w:rPr>
        <w:t>The female athlete as cultural icon</w:t>
      </w:r>
      <w:r w:rsidRPr="00596BBE">
        <w:rPr>
          <w:rFonts w:ascii="Arial" w:hAnsi="Arial" w:cs="Arial"/>
          <w:sz w:val="24"/>
          <w:szCs w:val="24"/>
        </w:rPr>
        <w:t>. University of Minnesota Press: Minneapolis.</w:t>
      </w:r>
    </w:p>
    <w:p w14:paraId="547BB73C" w14:textId="04E2EEF1" w:rsidR="002A1869" w:rsidRDefault="002A1869" w:rsidP="00F81D8C">
      <w:pPr>
        <w:spacing w:line="240" w:lineRule="auto"/>
        <w:jc w:val="both"/>
        <w:rPr>
          <w:rFonts w:ascii="Arial" w:hAnsi="Arial" w:cs="Arial"/>
          <w:iCs/>
          <w:sz w:val="24"/>
          <w:szCs w:val="24"/>
        </w:rPr>
      </w:pPr>
      <w:r w:rsidRPr="00AC7ED7">
        <w:rPr>
          <w:rFonts w:ascii="Arial" w:hAnsi="Arial" w:cs="Arial"/>
          <w:iCs/>
          <w:sz w:val="24"/>
          <w:szCs w:val="24"/>
        </w:rPr>
        <w:t>HOOKS, B. 198</w:t>
      </w:r>
      <w:r w:rsidR="00AC7ED7" w:rsidRPr="00AC7ED7">
        <w:rPr>
          <w:rFonts w:ascii="Arial" w:hAnsi="Arial" w:cs="Arial"/>
          <w:iCs/>
          <w:sz w:val="24"/>
          <w:szCs w:val="24"/>
        </w:rPr>
        <w:t>1</w:t>
      </w:r>
      <w:r w:rsidRPr="00AC7ED7">
        <w:rPr>
          <w:rFonts w:ascii="Arial" w:hAnsi="Arial" w:cs="Arial"/>
          <w:iCs/>
          <w:sz w:val="24"/>
          <w:szCs w:val="24"/>
        </w:rPr>
        <w:t xml:space="preserve">. </w:t>
      </w:r>
      <w:r w:rsidRPr="00AC7ED7">
        <w:rPr>
          <w:rFonts w:ascii="Arial" w:hAnsi="Arial" w:cs="Arial"/>
          <w:i/>
          <w:sz w:val="24"/>
          <w:szCs w:val="24"/>
        </w:rPr>
        <w:t>Ain’t I a woman? Black women and feminism</w:t>
      </w:r>
      <w:r w:rsidRPr="00AC7ED7">
        <w:rPr>
          <w:rFonts w:ascii="Arial" w:hAnsi="Arial" w:cs="Arial"/>
          <w:iCs/>
          <w:sz w:val="24"/>
          <w:szCs w:val="24"/>
        </w:rPr>
        <w:t>. London: Pluto.</w:t>
      </w:r>
      <w:r>
        <w:rPr>
          <w:rFonts w:ascii="Arial" w:hAnsi="Arial" w:cs="Arial"/>
          <w:iCs/>
          <w:sz w:val="24"/>
          <w:szCs w:val="24"/>
        </w:rPr>
        <w:t xml:space="preserve"> </w:t>
      </w:r>
    </w:p>
    <w:p w14:paraId="621B6055" w14:textId="50811342" w:rsidR="002A1869" w:rsidRDefault="002A1869" w:rsidP="00F81D8C">
      <w:pPr>
        <w:spacing w:line="240" w:lineRule="auto"/>
        <w:jc w:val="both"/>
        <w:rPr>
          <w:rFonts w:ascii="Arial" w:hAnsi="Arial" w:cs="Arial"/>
          <w:iCs/>
          <w:sz w:val="24"/>
          <w:szCs w:val="24"/>
        </w:rPr>
      </w:pPr>
      <w:r w:rsidRPr="00E63D3E">
        <w:rPr>
          <w:rFonts w:ascii="Arial" w:hAnsi="Arial" w:cs="Arial"/>
          <w:iCs/>
          <w:sz w:val="24"/>
          <w:szCs w:val="24"/>
        </w:rPr>
        <w:t>KEARNEY</w:t>
      </w:r>
      <w:r>
        <w:rPr>
          <w:rFonts w:ascii="Arial" w:hAnsi="Arial" w:cs="Arial"/>
          <w:iCs/>
          <w:sz w:val="24"/>
          <w:szCs w:val="24"/>
        </w:rPr>
        <w:t xml:space="preserve">, M.C. 2011. Tough girls in a rough game. </w:t>
      </w:r>
      <w:r>
        <w:rPr>
          <w:rFonts w:ascii="Arial" w:hAnsi="Arial" w:cs="Arial"/>
          <w:i/>
          <w:iCs/>
          <w:sz w:val="24"/>
          <w:szCs w:val="24"/>
        </w:rPr>
        <w:t>Feminist Media Studies</w:t>
      </w:r>
      <w:r>
        <w:rPr>
          <w:rFonts w:ascii="Arial" w:hAnsi="Arial" w:cs="Arial"/>
          <w:iCs/>
          <w:sz w:val="24"/>
          <w:szCs w:val="24"/>
        </w:rPr>
        <w:t xml:space="preserve"> 11 (3): 283-301.</w:t>
      </w:r>
    </w:p>
    <w:p w14:paraId="02CCAAE4" w14:textId="3F5EF11D" w:rsidR="00205727" w:rsidRPr="00205727" w:rsidRDefault="00205727" w:rsidP="00F81D8C">
      <w:pPr>
        <w:spacing w:line="240" w:lineRule="auto"/>
        <w:jc w:val="both"/>
        <w:rPr>
          <w:rFonts w:ascii="Arial" w:hAnsi="Arial" w:cs="Arial"/>
          <w:iCs/>
          <w:sz w:val="24"/>
          <w:szCs w:val="24"/>
        </w:rPr>
      </w:pPr>
      <w:r w:rsidRPr="00205727">
        <w:rPr>
          <w:rFonts w:ascii="Arial" w:hAnsi="Arial" w:cs="Arial"/>
          <w:sz w:val="24"/>
          <w:szCs w:val="24"/>
        </w:rPr>
        <w:t>K</w:t>
      </w:r>
      <w:r>
        <w:rPr>
          <w:rFonts w:ascii="Arial" w:hAnsi="Arial" w:cs="Arial"/>
          <w:sz w:val="24"/>
          <w:szCs w:val="24"/>
        </w:rPr>
        <w:t>ONJER</w:t>
      </w:r>
      <w:r w:rsidRPr="00205727">
        <w:rPr>
          <w:rFonts w:ascii="Arial" w:hAnsi="Arial" w:cs="Arial"/>
          <w:sz w:val="24"/>
          <w:szCs w:val="24"/>
        </w:rPr>
        <w:t>, M., M</w:t>
      </w:r>
      <w:r w:rsidR="000A10A9">
        <w:rPr>
          <w:rFonts w:ascii="Arial" w:hAnsi="Arial" w:cs="Arial"/>
          <w:sz w:val="24"/>
          <w:szCs w:val="24"/>
        </w:rPr>
        <w:t>UTZ</w:t>
      </w:r>
      <w:r w:rsidRPr="00205727">
        <w:rPr>
          <w:rFonts w:ascii="Arial" w:hAnsi="Arial" w:cs="Arial"/>
          <w:sz w:val="24"/>
          <w:szCs w:val="24"/>
        </w:rPr>
        <w:t>, M</w:t>
      </w:r>
      <w:r w:rsidR="000A10A9">
        <w:rPr>
          <w:rFonts w:ascii="Arial" w:hAnsi="Arial" w:cs="Arial"/>
          <w:sz w:val="24"/>
          <w:szCs w:val="24"/>
        </w:rPr>
        <w:t>.</w:t>
      </w:r>
      <w:r w:rsidRPr="00205727">
        <w:rPr>
          <w:rFonts w:ascii="Arial" w:hAnsi="Arial" w:cs="Arial"/>
          <w:sz w:val="24"/>
          <w:szCs w:val="24"/>
        </w:rPr>
        <w:t xml:space="preserve"> and M</w:t>
      </w:r>
      <w:r w:rsidR="000A10A9">
        <w:rPr>
          <w:rFonts w:ascii="Arial" w:hAnsi="Arial" w:cs="Arial"/>
          <w:sz w:val="24"/>
          <w:szCs w:val="24"/>
        </w:rPr>
        <w:t>EIERM,</w:t>
      </w:r>
      <w:r w:rsidRPr="00205727">
        <w:rPr>
          <w:rFonts w:ascii="Arial" w:hAnsi="Arial" w:cs="Arial"/>
          <w:sz w:val="24"/>
          <w:szCs w:val="24"/>
        </w:rPr>
        <w:t xml:space="preserve"> H.E. 2017. Talent alone does not </w:t>
      </w:r>
      <w:r w:rsidRPr="00205727">
        <w:rPr>
          <w:rFonts w:ascii="Arial" w:hAnsi="Arial" w:cs="Arial"/>
          <w:sz w:val="24"/>
          <w:szCs w:val="24"/>
        </w:rPr>
        <w:t xml:space="preserve">suffice: erotic capital, media visibility and global popularity among professional male and female tennis players. </w:t>
      </w:r>
      <w:r w:rsidRPr="00205727">
        <w:rPr>
          <w:rFonts w:ascii="Arial" w:hAnsi="Arial" w:cs="Arial"/>
          <w:i/>
          <w:sz w:val="24"/>
          <w:szCs w:val="24"/>
        </w:rPr>
        <w:t>Journal of Gender Studies</w:t>
      </w:r>
      <w:r w:rsidRPr="00205727">
        <w:rPr>
          <w:rFonts w:ascii="Arial" w:hAnsi="Arial" w:cs="Arial"/>
          <w:sz w:val="24"/>
          <w:szCs w:val="24"/>
        </w:rPr>
        <w:t>, 28</w:t>
      </w:r>
      <w:r w:rsidR="00400B29">
        <w:rPr>
          <w:rFonts w:ascii="Arial" w:hAnsi="Arial" w:cs="Arial"/>
          <w:sz w:val="24"/>
          <w:szCs w:val="24"/>
        </w:rPr>
        <w:t xml:space="preserve"> </w:t>
      </w:r>
      <w:r w:rsidRPr="00205727">
        <w:rPr>
          <w:rFonts w:ascii="Arial" w:hAnsi="Arial" w:cs="Arial"/>
          <w:sz w:val="24"/>
          <w:szCs w:val="24"/>
        </w:rPr>
        <w:t>(1)</w:t>
      </w:r>
      <w:r w:rsidR="00400B29">
        <w:rPr>
          <w:rFonts w:ascii="Arial" w:hAnsi="Arial" w:cs="Arial"/>
          <w:sz w:val="24"/>
          <w:szCs w:val="24"/>
        </w:rPr>
        <w:t>:</w:t>
      </w:r>
      <w:r w:rsidRPr="00205727">
        <w:rPr>
          <w:rFonts w:ascii="Arial" w:hAnsi="Arial" w:cs="Arial"/>
          <w:sz w:val="24"/>
          <w:szCs w:val="24"/>
        </w:rPr>
        <w:t xml:space="preserve"> 3-17.</w:t>
      </w:r>
    </w:p>
    <w:p w14:paraId="29314D8B" w14:textId="3BDDD528" w:rsidR="002A1869" w:rsidRDefault="002A1869" w:rsidP="00F81D8C">
      <w:pPr>
        <w:spacing w:line="240" w:lineRule="auto"/>
        <w:jc w:val="both"/>
        <w:rPr>
          <w:rFonts w:ascii="Arial" w:hAnsi="Arial" w:cs="Arial"/>
          <w:sz w:val="24"/>
          <w:szCs w:val="24"/>
        </w:rPr>
      </w:pPr>
      <w:r w:rsidRPr="00CD2707">
        <w:rPr>
          <w:rFonts w:ascii="Arial" w:hAnsi="Arial" w:cs="Arial"/>
          <w:sz w:val="24"/>
          <w:szCs w:val="24"/>
        </w:rPr>
        <w:t xml:space="preserve">KRANE, V. 2001. We can be athletic and feminine, but do we want to? Challenging hegemonic femininity. </w:t>
      </w:r>
      <w:r w:rsidRPr="00CD2707">
        <w:rPr>
          <w:rFonts w:ascii="Arial" w:hAnsi="Arial" w:cs="Arial"/>
          <w:i/>
          <w:sz w:val="24"/>
          <w:szCs w:val="24"/>
        </w:rPr>
        <w:t>Quest</w:t>
      </w:r>
      <w:r w:rsidRPr="00CD2707">
        <w:rPr>
          <w:rFonts w:ascii="Arial" w:hAnsi="Arial" w:cs="Arial"/>
          <w:sz w:val="24"/>
          <w:szCs w:val="24"/>
        </w:rPr>
        <w:t xml:space="preserve"> 53</w:t>
      </w:r>
      <w:r>
        <w:rPr>
          <w:rFonts w:ascii="Arial" w:hAnsi="Arial" w:cs="Arial"/>
          <w:sz w:val="24"/>
          <w:szCs w:val="24"/>
        </w:rPr>
        <w:t xml:space="preserve"> </w:t>
      </w:r>
      <w:r w:rsidRPr="00CD2707">
        <w:rPr>
          <w:rFonts w:ascii="Arial" w:hAnsi="Arial" w:cs="Arial"/>
          <w:sz w:val="24"/>
          <w:szCs w:val="24"/>
        </w:rPr>
        <w:t>(1): 115-133.</w:t>
      </w:r>
    </w:p>
    <w:p w14:paraId="637891AE" w14:textId="7689407E" w:rsidR="002A1869" w:rsidRPr="001A466E" w:rsidRDefault="002A1869" w:rsidP="00F81D8C">
      <w:pPr>
        <w:spacing w:line="240" w:lineRule="auto"/>
        <w:jc w:val="both"/>
        <w:rPr>
          <w:rFonts w:ascii="Arial" w:hAnsi="Arial" w:cs="Arial"/>
          <w:sz w:val="24"/>
          <w:szCs w:val="24"/>
        </w:rPr>
      </w:pPr>
      <w:r w:rsidRPr="00596BBE">
        <w:rPr>
          <w:rFonts w:ascii="Arial" w:hAnsi="Arial" w:cs="Arial"/>
          <w:sz w:val="24"/>
          <w:szCs w:val="24"/>
        </w:rPr>
        <w:t xml:space="preserve">LINDNER, K. 2011. Bodies in Action: female athleticism on the cinema screen.  </w:t>
      </w:r>
      <w:r w:rsidRPr="00596BBE">
        <w:rPr>
          <w:rFonts w:ascii="Arial" w:hAnsi="Arial" w:cs="Arial"/>
          <w:i/>
          <w:sz w:val="24"/>
          <w:szCs w:val="24"/>
        </w:rPr>
        <w:t>Feminist Media Studies</w:t>
      </w:r>
      <w:r w:rsidRPr="00596BBE">
        <w:rPr>
          <w:rFonts w:ascii="Arial" w:hAnsi="Arial" w:cs="Arial"/>
          <w:sz w:val="24"/>
          <w:szCs w:val="24"/>
        </w:rPr>
        <w:t xml:space="preserve"> 11</w:t>
      </w:r>
      <w:r>
        <w:rPr>
          <w:rFonts w:ascii="Arial" w:hAnsi="Arial" w:cs="Arial"/>
          <w:sz w:val="24"/>
          <w:szCs w:val="24"/>
        </w:rPr>
        <w:t xml:space="preserve"> </w:t>
      </w:r>
      <w:r w:rsidRPr="00596BBE">
        <w:rPr>
          <w:rFonts w:ascii="Arial" w:hAnsi="Arial" w:cs="Arial"/>
          <w:sz w:val="24"/>
          <w:szCs w:val="24"/>
        </w:rPr>
        <w:t>(3): 321-345.</w:t>
      </w:r>
    </w:p>
    <w:p w14:paraId="2379A54B" w14:textId="094E7714"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MACKINNON, C. 1987. </w:t>
      </w:r>
      <w:r>
        <w:rPr>
          <w:rFonts w:ascii="Arial" w:hAnsi="Arial" w:cs="Arial"/>
          <w:i/>
          <w:iCs/>
          <w:sz w:val="24"/>
          <w:szCs w:val="24"/>
        </w:rPr>
        <w:t>Feminism unmodified</w:t>
      </w:r>
      <w:r>
        <w:rPr>
          <w:rFonts w:ascii="Arial" w:hAnsi="Arial" w:cs="Arial"/>
          <w:sz w:val="24"/>
          <w:szCs w:val="24"/>
        </w:rPr>
        <w:t xml:space="preserve">. Cambridge, MA: Harvard University Press. </w:t>
      </w:r>
    </w:p>
    <w:p w14:paraId="223AE0EE" w14:textId="08A7A806" w:rsidR="002A1869" w:rsidRPr="00711EE6" w:rsidRDefault="002A1869" w:rsidP="00F81D8C">
      <w:pPr>
        <w:spacing w:line="240" w:lineRule="auto"/>
        <w:jc w:val="both"/>
        <w:rPr>
          <w:rFonts w:ascii="Arial" w:hAnsi="Arial" w:cs="Arial"/>
          <w:sz w:val="24"/>
          <w:szCs w:val="24"/>
        </w:rPr>
      </w:pPr>
      <w:r>
        <w:rPr>
          <w:rFonts w:ascii="Arial" w:hAnsi="Arial" w:cs="Arial"/>
          <w:sz w:val="24"/>
          <w:szCs w:val="24"/>
        </w:rPr>
        <w:t xml:space="preserve">MCLEOD, C. 2010. Mere and partial means: The full range of objectification of women, </w:t>
      </w:r>
      <w:r w:rsidRPr="00596BBE">
        <w:rPr>
          <w:rFonts w:ascii="Arial" w:hAnsi="Arial" w:cs="Arial"/>
          <w:sz w:val="24"/>
          <w:szCs w:val="24"/>
        </w:rPr>
        <w:t xml:space="preserve">In </w:t>
      </w:r>
      <w:r w:rsidRPr="00596BBE">
        <w:rPr>
          <w:rFonts w:ascii="Arial" w:hAnsi="Arial" w:cs="Arial"/>
          <w:i/>
          <w:sz w:val="24"/>
          <w:szCs w:val="24"/>
        </w:rPr>
        <w:t xml:space="preserve">Philosophical Perspective on Gender in Sport and Physical Activity, </w:t>
      </w:r>
      <w:r w:rsidRPr="00596BBE">
        <w:rPr>
          <w:rFonts w:ascii="Arial" w:hAnsi="Arial" w:cs="Arial"/>
          <w:sz w:val="24"/>
          <w:szCs w:val="24"/>
        </w:rPr>
        <w:t>edited by P. Davis and C. Weaving. London</w:t>
      </w:r>
      <w:r>
        <w:rPr>
          <w:rFonts w:ascii="Arial" w:hAnsi="Arial" w:cs="Arial"/>
          <w:sz w:val="24"/>
          <w:szCs w:val="24"/>
        </w:rPr>
        <w:t>:</w:t>
      </w:r>
      <w:r w:rsidRPr="00596BBE">
        <w:rPr>
          <w:rFonts w:ascii="Arial" w:hAnsi="Arial" w:cs="Arial"/>
          <w:sz w:val="24"/>
          <w:szCs w:val="24"/>
        </w:rPr>
        <w:t xml:space="preserve"> Routledge</w:t>
      </w:r>
      <w:r>
        <w:rPr>
          <w:rFonts w:ascii="Arial" w:hAnsi="Arial" w:cs="Arial"/>
          <w:sz w:val="24"/>
          <w:szCs w:val="24"/>
        </w:rPr>
        <w:t>, 64-82.</w:t>
      </w:r>
    </w:p>
    <w:p w14:paraId="0CC6E300" w14:textId="4B5FE825" w:rsidR="002A1869" w:rsidRDefault="002A1869" w:rsidP="00F81D8C">
      <w:pPr>
        <w:spacing w:line="240" w:lineRule="auto"/>
        <w:jc w:val="both"/>
        <w:rPr>
          <w:rFonts w:ascii="Arial" w:hAnsi="Arial" w:cs="Arial"/>
          <w:sz w:val="24"/>
          <w:szCs w:val="24"/>
        </w:rPr>
      </w:pPr>
      <w:r>
        <w:rPr>
          <w:rFonts w:ascii="Arial" w:hAnsi="Arial" w:cs="Arial"/>
          <w:sz w:val="24"/>
          <w:szCs w:val="24"/>
        </w:rPr>
        <w:t>MCNAMEE, M. 2008.</w:t>
      </w:r>
      <w:r w:rsidRPr="00EA4463">
        <w:rPr>
          <w:rFonts w:ascii="Arial" w:hAnsi="Arial" w:cs="Arial"/>
          <w:sz w:val="24"/>
          <w:szCs w:val="24"/>
        </w:rPr>
        <w:t xml:space="preserve"> </w:t>
      </w:r>
      <w:r>
        <w:rPr>
          <w:rFonts w:ascii="Arial" w:hAnsi="Arial" w:cs="Arial"/>
          <w:i/>
          <w:iCs/>
          <w:sz w:val="24"/>
          <w:szCs w:val="24"/>
        </w:rPr>
        <w:t>Sports, virtues and vices: Morality play.</w:t>
      </w:r>
      <w:r>
        <w:rPr>
          <w:rFonts w:ascii="Arial" w:hAnsi="Arial" w:cs="Arial"/>
          <w:sz w:val="24"/>
          <w:szCs w:val="24"/>
        </w:rPr>
        <w:t xml:space="preserve"> London: Routledge. </w:t>
      </w:r>
    </w:p>
    <w:p w14:paraId="3959B406" w14:textId="5E0E54CD" w:rsidR="002A1869" w:rsidRPr="00B03B90" w:rsidRDefault="002A1869" w:rsidP="00F81D8C">
      <w:pPr>
        <w:spacing w:line="240" w:lineRule="auto"/>
        <w:jc w:val="both"/>
        <w:rPr>
          <w:rFonts w:ascii="Arial" w:hAnsi="Arial" w:cs="Arial"/>
          <w:sz w:val="24"/>
          <w:szCs w:val="24"/>
        </w:rPr>
      </w:pPr>
      <w:r>
        <w:rPr>
          <w:rFonts w:ascii="Arial" w:hAnsi="Arial" w:cs="Arial"/>
          <w:sz w:val="24"/>
          <w:szCs w:val="24"/>
        </w:rPr>
        <w:t xml:space="preserve">NUSSBAUM, M. 1995. Objectification, </w:t>
      </w:r>
      <w:r>
        <w:rPr>
          <w:rFonts w:ascii="Arial" w:hAnsi="Arial" w:cs="Arial"/>
          <w:i/>
          <w:iCs/>
          <w:sz w:val="24"/>
          <w:szCs w:val="24"/>
        </w:rPr>
        <w:t>Philosophy and Public Affairs</w:t>
      </w:r>
      <w:r>
        <w:rPr>
          <w:rFonts w:ascii="Arial" w:hAnsi="Arial" w:cs="Arial"/>
          <w:sz w:val="24"/>
          <w:szCs w:val="24"/>
        </w:rPr>
        <w:t>, 24: 249-291.</w:t>
      </w:r>
    </w:p>
    <w:p w14:paraId="44FF25AE" w14:textId="77777777" w:rsidR="002A1869" w:rsidRPr="00450049" w:rsidRDefault="002A1869" w:rsidP="00F81D8C">
      <w:pPr>
        <w:spacing w:line="240" w:lineRule="auto"/>
        <w:jc w:val="both"/>
        <w:rPr>
          <w:rFonts w:ascii="Arial" w:hAnsi="Arial" w:cs="Arial"/>
          <w:sz w:val="24"/>
          <w:szCs w:val="24"/>
        </w:rPr>
      </w:pPr>
      <w:r>
        <w:rPr>
          <w:rFonts w:ascii="Arial" w:hAnsi="Arial" w:cs="Arial"/>
          <w:sz w:val="24"/>
          <w:szCs w:val="24"/>
        </w:rPr>
        <w:t xml:space="preserve">PAGLIA, C. 1995. </w:t>
      </w:r>
      <w:r>
        <w:rPr>
          <w:rFonts w:ascii="Arial" w:hAnsi="Arial" w:cs="Arial"/>
          <w:i/>
          <w:iCs/>
          <w:sz w:val="24"/>
          <w:szCs w:val="24"/>
        </w:rPr>
        <w:t>Sex and violence, or nature and art</w:t>
      </w:r>
      <w:r>
        <w:rPr>
          <w:rFonts w:ascii="Arial" w:hAnsi="Arial" w:cs="Arial"/>
          <w:sz w:val="24"/>
          <w:szCs w:val="24"/>
        </w:rPr>
        <w:t>. London: Penguin.</w:t>
      </w:r>
    </w:p>
    <w:p w14:paraId="0B556446" w14:textId="252171C8" w:rsidR="002A1869" w:rsidRDefault="002A1869" w:rsidP="00F81D8C">
      <w:pPr>
        <w:spacing w:line="240" w:lineRule="auto"/>
        <w:jc w:val="both"/>
        <w:rPr>
          <w:rFonts w:ascii="Arial" w:hAnsi="Arial" w:cs="Arial"/>
          <w:sz w:val="24"/>
          <w:szCs w:val="24"/>
        </w:rPr>
      </w:pPr>
      <w:r w:rsidRPr="00EA4463">
        <w:rPr>
          <w:rFonts w:ascii="Arial" w:hAnsi="Arial" w:cs="Arial"/>
          <w:sz w:val="24"/>
          <w:szCs w:val="24"/>
        </w:rPr>
        <w:t>P</w:t>
      </w:r>
      <w:r>
        <w:rPr>
          <w:rFonts w:ascii="Arial" w:hAnsi="Arial" w:cs="Arial"/>
          <w:sz w:val="24"/>
          <w:szCs w:val="24"/>
        </w:rPr>
        <w:t>AUL</w:t>
      </w:r>
      <w:r w:rsidRPr="00EA4463">
        <w:rPr>
          <w:rFonts w:ascii="Arial" w:hAnsi="Arial" w:cs="Arial"/>
          <w:sz w:val="24"/>
          <w:szCs w:val="24"/>
        </w:rPr>
        <w:t>, J. and B</w:t>
      </w:r>
      <w:r>
        <w:rPr>
          <w:rFonts w:ascii="Arial" w:hAnsi="Arial" w:cs="Arial"/>
          <w:sz w:val="24"/>
          <w:szCs w:val="24"/>
        </w:rPr>
        <w:t>LANK</w:t>
      </w:r>
      <w:r w:rsidRPr="00EA4463">
        <w:rPr>
          <w:rFonts w:ascii="Arial" w:hAnsi="Arial" w:cs="Arial"/>
          <w:sz w:val="24"/>
          <w:szCs w:val="24"/>
        </w:rPr>
        <w:t xml:space="preserve">, S. 2015. The </w:t>
      </w:r>
      <w:r>
        <w:rPr>
          <w:rFonts w:ascii="Arial" w:hAnsi="Arial" w:cs="Arial"/>
          <w:sz w:val="24"/>
          <w:szCs w:val="24"/>
        </w:rPr>
        <w:t>p</w:t>
      </w:r>
      <w:r w:rsidRPr="00EA4463">
        <w:rPr>
          <w:rFonts w:ascii="Arial" w:hAnsi="Arial" w:cs="Arial"/>
          <w:sz w:val="24"/>
          <w:szCs w:val="24"/>
        </w:rPr>
        <w:t xml:space="preserve">ower and </w:t>
      </w:r>
      <w:r>
        <w:rPr>
          <w:rFonts w:ascii="Arial" w:hAnsi="Arial" w:cs="Arial"/>
          <w:sz w:val="24"/>
          <w:szCs w:val="24"/>
        </w:rPr>
        <w:t>j</w:t>
      </w:r>
      <w:r w:rsidRPr="00EA4463">
        <w:rPr>
          <w:rFonts w:ascii="Arial" w:hAnsi="Arial" w:cs="Arial"/>
          <w:sz w:val="24"/>
          <w:szCs w:val="24"/>
        </w:rPr>
        <w:t xml:space="preserve">oy of </w:t>
      </w:r>
      <w:r>
        <w:rPr>
          <w:rFonts w:ascii="Arial" w:hAnsi="Arial" w:cs="Arial"/>
          <w:sz w:val="24"/>
          <w:szCs w:val="24"/>
        </w:rPr>
        <w:t>d</w:t>
      </w:r>
      <w:r w:rsidRPr="00EA4463">
        <w:rPr>
          <w:rFonts w:ascii="Arial" w:hAnsi="Arial" w:cs="Arial"/>
          <w:sz w:val="24"/>
          <w:szCs w:val="24"/>
        </w:rPr>
        <w:t xml:space="preserve">erby: Women’s </w:t>
      </w:r>
      <w:r>
        <w:rPr>
          <w:rFonts w:ascii="Arial" w:hAnsi="Arial" w:cs="Arial"/>
          <w:sz w:val="24"/>
          <w:szCs w:val="24"/>
        </w:rPr>
        <w:t>p</w:t>
      </w:r>
      <w:r w:rsidRPr="00EA4463">
        <w:rPr>
          <w:rFonts w:ascii="Arial" w:hAnsi="Arial" w:cs="Arial"/>
          <w:sz w:val="24"/>
          <w:szCs w:val="24"/>
        </w:rPr>
        <w:t xml:space="preserve">articipation, </w:t>
      </w:r>
      <w:r>
        <w:rPr>
          <w:rFonts w:ascii="Arial" w:hAnsi="Arial" w:cs="Arial"/>
          <w:sz w:val="24"/>
          <w:szCs w:val="24"/>
        </w:rPr>
        <w:t>e</w:t>
      </w:r>
      <w:r w:rsidRPr="00EA4463">
        <w:rPr>
          <w:rFonts w:ascii="Arial" w:hAnsi="Arial" w:cs="Arial"/>
          <w:sz w:val="24"/>
          <w:szCs w:val="24"/>
        </w:rPr>
        <w:t xml:space="preserve">mpowerment, and </w:t>
      </w:r>
      <w:r>
        <w:rPr>
          <w:rFonts w:ascii="Arial" w:hAnsi="Arial" w:cs="Arial"/>
          <w:sz w:val="24"/>
          <w:szCs w:val="24"/>
        </w:rPr>
        <w:t>t</w:t>
      </w:r>
      <w:r w:rsidRPr="00EA4463">
        <w:rPr>
          <w:rFonts w:ascii="Arial" w:hAnsi="Arial" w:cs="Arial"/>
          <w:sz w:val="24"/>
          <w:szCs w:val="24"/>
        </w:rPr>
        <w:t xml:space="preserve">ransformation in a </w:t>
      </w:r>
      <w:r>
        <w:rPr>
          <w:rFonts w:ascii="Arial" w:hAnsi="Arial" w:cs="Arial"/>
          <w:sz w:val="24"/>
          <w:szCs w:val="24"/>
        </w:rPr>
        <w:t>f</w:t>
      </w:r>
      <w:r w:rsidRPr="00EA4463">
        <w:rPr>
          <w:rFonts w:ascii="Arial" w:hAnsi="Arial" w:cs="Arial"/>
          <w:sz w:val="24"/>
          <w:szCs w:val="24"/>
        </w:rPr>
        <w:t>lat-</w:t>
      </w:r>
      <w:r>
        <w:rPr>
          <w:rFonts w:ascii="Arial" w:hAnsi="Arial" w:cs="Arial"/>
          <w:sz w:val="24"/>
          <w:szCs w:val="24"/>
        </w:rPr>
        <w:t>t</w:t>
      </w:r>
      <w:r w:rsidRPr="00EA4463">
        <w:rPr>
          <w:rFonts w:ascii="Arial" w:hAnsi="Arial" w:cs="Arial"/>
          <w:sz w:val="24"/>
          <w:szCs w:val="24"/>
        </w:rPr>
        <w:t xml:space="preserve">rack </w:t>
      </w:r>
      <w:r>
        <w:rPr>
          <w:rFonts w:ascii="Arial" w:hAnsi="Arial" w:cs="Arial"/>
          <w:sz w:val="24"/>
          <w:szCs w:val="24"/>
        </w:rPr>
        <w:t>r</w:t>
      </w:r>
      <w:r w:rsidRPr="00EA4463">
        <w:rPr>
          <w:rFonts w:ascii="Arial" w:hAnsi="Arial" w:cs="Arial"/>
          <w:sz w:val="24"/>
          <w:szCs w:val="24"/>
        </w:rPr>
        <w:t xml:space="preserve">oller </w:t>
      </w:r>
      <w:r>
        <w:rPr>
          <w:rFonts w:ascii="Arial" w:hAnsi="Arial" w:cs="Arial"/>
          <w:sz w:val="24"/>
          <w:szCs w:val="24"/>
        </w:rPr>
        <w:t>d</w:t>
      </w:r>
      <w:r w:rsidRPr="00EA4463">
        <w:rPr>
          <w:rFonts w:ascii="Arial" w:hAnsi="Arial" w:cs="Arial"/>
          <w:sz w:val="24"/>
          <w:szCs w:val="24"/>
        </w:rPr>
        <w:t xml:space="preserve">erby Team. </w:t>
      </w:r>
      <w:r w:rsidRPr="00EA4463">
        <w:rPr>
          <w:rFonts w:ascii="Arial" w:hAnsi="Arial" w:cs="Arial"/>
          <w:i/>
          <w:sz w:val="24"/>
          <w:szCs w:val="24"/>
        </w:rPr>
        <w:t>Journal of Feminist Scholarship</w:t>
      </w:r>
      <w:r w:rsidRPr="00EA4463">
        <w:rPr>
          <w:rFonts w:ascii="Arial" w:hAnsi="Arial" w:cs="Arial"/>
          <w:sz w:val="24"/>
          <w:szCs w:val="24"/>
        </w:rPr>
        <w:t xml:space="preserve"> 9 (Fall): 51-72. </w:t>
      </w:r>
    </w:p>
    <w:p w14:paraId="0F16C593" w14:textId="229E29D2" w:rsidR="002A1869" w:rsidRPr="003C3A0A" w:rsidRDefault="002A1869" w:rsidP="00F81D8C">
      <w:pPr>
        <w:spacing w:line="240" w:lineRule="auto"/>
        <w:jc w:val="both"/>
        <w:rPr>
          <w:rFonts w:ascii="Arial" w:hAnsi="Arial" w:cs="Arial"/>
          <w:sz w:val="24"/>
          <w:szCs w:val="24"/>
        </w:rPr>
      </w:pPr>
      <w:r w:rsidRPr="003C3A0A">
        <w:rPr>
          <w:rFonts w:ascii="Arial" w:hAnsi="Arial" w:cs="Arial"/>
          <w:sz w:val="24"/>
          <w:szCs w:val="24"/>
        </w:rPr>
        <w:t>PAVLIDIS, A. 2012.</w:t>
      </w:r>
      <w:r>
        <w:rPr>
          <w:rFonts w:ascii="Arial" w:hAnsi="Arial" w:cs="Arial"/>
          <w:sz w:val="24"/>
          <w:szCs w:val="24"/>
        </w:rPr>
        <w:t xml:space="preserve"> From Riot Grrrls to roller derby? Exploring the relations between gender, music and sport. </w:t>
      </w:r>
      <w:r>
        <w:rPr>
          <w:rFonts w:ascii="Arial" w:hAnsi="Arial" w:cs="Arial"/>
          <w:i/>
          <w:sz w:val="24"/>
          <w:szCs w:val="24"/>
        </w:rPr>
        <w:t>Leisure Studies</w:t>
      </w:r>
      <w:r>
        <w:rPr>
          <w:rFonts w:ascii="Arial" w:hAnsi="Arial" w:cs="Arial"/>
          <w:sz w:val="24"/>
          <w:szCs w:val="24"/>
        </w:rPr>
        <w:t xml:space="preserve"> 32 (2): 165-176.  </w:t>
      </w:r>
    </w:p>
    <w:p w14:paraId="65F47FA9" w14:textId="7C58D1F6"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PAVLIDIS, A. and CONNOR, J. 2016. Men in a ‘women only’ sport? Contesting gender relations and sex integration in roller derby. </w:t>
      </w:r>
      <w:r>
        <w:rPr>
          <w:rFonts w:ascii="Arial" w:hAnsi="Arial" w:cs="Arial"/>
          <w:i/>
          <w:iCs/>
          <w:sz w:val="24"/>
          <w:szCs w:val="24"/>
        </w:rPr>
        <w:t xml:space="preserve">Sport in Society </w:t>
      </w:r>
      <w:r>
        <w:rPr>
          <w:rFonts w:ascii="Arial" w:hAnsi="Arial" w:cs="Arial"/>
          <w:sz w:val="24"/>
          <w:szCs w:val="24"/>
        </w:rPr>
        <w:t>19 (8-9): 1349-1362.</w:t>
      </w:r>
    </w:p>
    <w:p w14:paraId="363963F8" w14:textId="53C6BB76" w:rsidR="002A1869" w:rsidRPr="003C3A0A" w:rsidRDefault="002A1869" w:rsidP="00F81D8C">
      <w:pPr>
        <w:spacing w:line="240" w:lineRule="auto"/>
        <w:jc w:val="both"/>
        <w:rPr>
          <w:rFonts w:ascii="Arial" w:hAnsi="Arial" w:cs="Arial"/>
          <w:sz w:val="24"/>
          <w:szCs w:val="24"/>
        </w:rPr>
      </w:pPr>
      <w:r w:rsidRPr="003C3A0A">
        <w:rPr>
          <w:rFonts w:ascii="Arial" w:hAnsi="Arial" w:cs="Arial"/>
          <w:sz w:val="24"/>
          <w:szCs w:val="24"/>
        </w:rPr>
        <w:t xml:space="preserve">PAVLIDIS, A. and FULLAGAR, S. 2013. Narrating the multiplicity of ‘Derby Grrrl’: Exploring intersectionality and the dynamics of affect in roller derby. </w:t>
      </w:r>
      <w:r w:rsidRPr="003C3A0A">
        <w:rPr>
          <w:rFonts w:ascii="Arial" w:hAnsi="Arial" w:cs="Arial"/>
          <w:i/>
          <w:sz w:val="24"/>
          <w:szCs w:val="24"/>
        </w:rPr>
        <w:t>Leisure Sciences</w:t>
      </w:r>
      <w:r w:rsidRPr="003C3A0A">
        <w:rPr>
          <w:rFonts w:ascii="Arial" w:hAnsi="Arial" w:cs="Arial"/>
          <w:sz w:val="24"/>
          <w:szCs w:val="24"/>
        </w:rPr>
        <w:t xml:space="preserve"> 35</w:t>
      </w:r>
      <w:r>
        <w:rPr>
          <w:rFonts w:ascii="Arial" w:hAnsi="Arial" w:cs="Arial"/>
          <w:sz w:val="24"/>
          <w:szCs w:val="24"/>
        </w:rPr>
        <w:t xml:space="preserve"> </w:t>
      </w:r>
      <w:r w:rsidRPr="003C3A0A">
        <w:rPr>
          <w:rFonts w:ascii="Arial" w:hAnsi="Arial" w:cs="Arial"/>
          <w:sz w:val="24"/>
          <w:szCs w:val="24"/>
        </w:rPr>
        <w:t>(5), 422-437.</w:t>
      </w:r>
    </w:p>
    <w:p w14:paraId="6FD25301" w14:textId="77777777" w:rsidR="002A1869" w:rsidRPr="00450049" w:rsidRDefault="002A1869" w:rsidP="00F81D8C">
      <w:pPr>
        <w:spacing w:line="240" w:lineRule="auto"/>
        <w:jc w:val="both"/>
        <w:rPr>
          <w:rFonts w:ascii="Arial" w:hAnsi="Arial" w:cs="Arial"/>
          <w:sz w:val="24"/>
          <w:szCs w:val="24"/>
        </w:rPr>
      </w:pPr>
      <w:r>
        <w:rPr>
          <w:rFonts w:ascii="Arial" w:hAnsi="Arial" w:cs="Arial"/>
          <w:sz w:val="24"/>
          <w:szCs w:val="24"/>
        </w:rPr>
        <w:t xml:space="preserve">RICHARDS, J.R. 1980. </w:t>
      </w:r>
      <w:r>
        <w:rPr>
          <w:rFonts w:ascii="Arial" w:hAnsi="Arial" w:cs="Arial"/>
          <w:i/>
          <w:iCs/>
          <w:sz w:val="24"/>
          <w:szCs w:val="24"/>
        </w:rPr>
        <w:t xml:space="preserve">The sceptical feminist. </w:t>
      </w:r>
      <w:r>
        <w:rPr>
          <w:rFonts w:ascii="Arial" w:hAnsi="Arial" w:cs="Arial"/>
          <w:sz w:val="24"/>
          <w:szCs w:val="24"/>
        </w:rPr>
        <w:t xml:space="preserve">London: Penguin. </w:t>
      </w:r>
    </w:p>
    <w:p w14:paraId="72C73AAE" w14:textId="29299412" w:rsidR="002A1869" w:rsidRPr="00B860B9" w:rsidRDefault="002A1869" w:rsidP="00F81D8C">
      <w:pPr>
        <w:spacing w:line="240" w:lineRule="auto"/>
        <w:jc w:val="both"/>
        <w:rPr>
          <w:rFonts w:ascii="Arial" w:hAnsi="Arial" w:cs="Arial"/>
          <w:sz w:val="24"/>
          <w:szCs w:val="24"/>
        </w:rPr>
      </w:pPr>
      <w:r>
        <w:rPr>
          <w:rFonts w:ascii="Arial" w:hAnsi="Arial" w:cs="Arial"/>
          <w:sz w:val="24"/>
          <w:szCs w:val="24"/>
        </w:rPr>
        <w:t xml:space="preserve">SAILORS, P.R. 2013. Gender roles roll. </w:t>
      </w:r>
      <w:r>
        <w:rPr>
          <w:rFonts w:ascii="Arial" w:hAnsi="Arial" w:cs="Arial"/>
          <w:i/>
          <w:iCs/>
          <w:sz w:val="24"/>
          <w:szCs w:val="24"/>
        </w:rPr>
        <w:t xml:space="preserve">Sport, Ethics and Philosophy </w:t>
      </w:r>
      <w:r>
        <w:rPr>
          <w:rFonts w:ascii="Arial" w:hAnsi="Arial" w:cs="Arial"/>
          <w:sz w:val="24"/>
          <w:szCs w:val="24"/>
        </w:rPr>
        <w:t>7 (2): 245-58.</w:t>
      </w:r>
    </w:p>
    <w:p w14:paraId="3F762438" w14:textId="130D9191"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SAILORS, P.R. and WEAVING, C. 2017. Foucault and the Glamazon: The autonomy of Ronda Rousey. </w:t>
      </w:r>
      <w:r>
        <w:rPr>
          <w:rFonts w:ascii="Arial" w:hAnsi="Arial" w:cs="Arial"/>
          <w:i/>
          <w:iCs/>
          <w:sz w:val="24"/>
          <w:szCs w:val="24"/>
        </w:rPr>
        <w:t>Sport, Ethics and Philosophy</w:t>
      </w:r>
      <w:r>
        <w:rPr>
          <w:rFonts w:ascii="Arial" w:hAnsi="Arial" w:cs="Arial"/>
          <w:sz w:val="24"/>
          <w:szCs w:val="24"/>
        </w:rPr>
        <w:t>, 11 (4): 428-439.</w:t>
      </w:r>
    </w:p>
    <w:p w14:paraId="0A96214D" w14:textId="69B226CB" w:rsidR="00F34AD7" w:rsidRDefault="00F34AD7" w:rsidP="00F81D8C">
      <w:pPr>
        <w:spacing w:line="240" w:lineRule="auto"/>
        <w:jc w:val="both"/>
        <w:rPr>
          <w:rFonts w:ascii="Arial" w:hAnsi="Arial" w:cs="Arial"/>
          <w:sz w:val="24"/>
          <w:szCs w:val="24"/>
        </w:rPr>
      </w:pPr>
      <w:r>
        <w:rPr>
          <w:rFonts w:ascii="Arial" w:hAnsi="Arial" w:cs="Arial"/>
          <w:sz w:val="24"/>
          <w:szCs w:val="24"/>
        </w:rPr>
        <w:t xml:space="preserve">SALTMAN, K. 2010. Men with breasts, </w:t>
      </w:r>
      <w:r>
        <w:rPr>
          <w:rFonts w:ascii="Arial" w:hAnsi="Arial" w:cs="Arial"/>
          <w:i/>
          <w:iCs/>
          <w:sz w:val="24"/>
          <w:szCs w:val="24"/>
        </w:rPr>
        <w:t xml:space="preserve">Philosophical perspectives on gender in sport and physical activity, </w:t>
      </w:r>
      <w:r>
        <w:rPr>
          <w:rFonts w:ascii="Arial" w:hAnsi="Arial" w:cs="Arial"/>
          <w:sz w:val="24"/>
          <w:szCs w:val="24"/>
        </w:rPr>
        <w:t>edited by P. Davis and C. Weaving. London: Routledge, 97-111.</w:t>
      </w:r>
    </w:p>
    <w:p w14:paraId="32585E19" w14:textId="77777777" w:rsidR="002A1869" w:rsidRDefault="002A1869" w:rsidP="00F81D8C">
      <w:pPr>
        <w:spacing w:line="240" w:lineRule="auto"/>
        <w:jc w:val="both"/>
        <w:rPr>
          <w:rFonts w:ascii="Arial" w:hAnsi="Arial" w:cs="Arial"/>
          <w:sz w:val="24"/>
          <w:szCs w:val="24"/>
        </w:rPr>
      </w:pPr>
      <w:r w:rsidRPr="00596BBE">
        <w:rPr>
          <w:rFonts w:ascii="Arial" w:hAnsi="Arial" w:cs="Arial"/>
          <w:sz w:val="24"/>
          <w:szCs w:val="24"/>
        </w:rPr>
        <w:t xml:space="preserve">SCHNEIDER, A. 2000. On the definition of ‘woman’ in the context of sport.  In </w:t>
      </w:r>
      <w:r w:rsidRPr="00596BBE">
        <w:rPr>
          <w:rFonts w:ascii="Arial" w:hAnsi="Arial" w:cs="Arial"/>
          <w:i/>
          <w:sz w:val="24"/>
          <w:szCs w:val="24"/>
        </w:rPr>
        <w:t>Values in Sport – Elitism, nationalism, gender equality and the scientific manufacture of winners</w:t>
      </w:r>
      <w:r w:rsidRPr="00596BBE">
        <w:rPr>
          <w:rFonts w:ascii="Arial" w:hAnsi="Arial" w:cs="Arial"/>
          <w:sz w:val="24"/>
          <w:szCs w:val="24"/>
        </w:rPr>
        <w:t>, edited by T. Tannsjo and C. Tamburrini.  London: E&amp;FN Spon: 123-38.</w:t>
      </w:r>
      <w:r w:rsidRPr="006B2F39">
        <w:rPr>
          <w:rFonts w:ascii="Arial" w:hAnsi="Arial" w:cs="Arial"/>
          <w:sz w:val="24"/>
          <w:szCs w:val="24"/>
        </w:rPr>
        <w:t xml:space="preserve"> </w:t>
      </w:r>
    </w:p>
    <w:p w14:paraId="4BA68B64" w14:textId="3F03D173" w:rsidR="002A1869" w:rsidRDefault="002A1869" w:rsidP="00F81D8C">
      <w:pPr>
        <w:spacing w:line="240" w:lineRule="auto"/>
        <w:jc w:val="both"/>
        <w:rPr>
          <w:rFonts w:ascii="Arial" w:hAnsi="Arial" w:cs="Arial"/>
          <w:sz w:val="24"/>
          <w:szCs w:val="24"/>
        </w:rPr>
      </w:pPr>
      <w:r w:rsidRPr="00EA4463">
        <w:rPr>
          <w:rFonts w:ascii="Arial" w:hAnsi="Arial" w:cs="Arial"/>
          <w:sz w:val="24"/>
          <w:szCs w:val="24"/>
        </w:rPr>
        <w:t>T</w:t>
      </w:r>
      <w:r>
        <w:rPr>
          <w:rFonts w:ascii="Arial" w:hAnsi="Arial" w:cs="Arial"/>
          <w:sz w:val="24"/>
          <w:szCs w:val="24"/>
        </w:rPr>
        <w:t>HORPE</w:t>
      </w:r>
      <w:r w:rsidRPr="00EA4463">
        <w:rPr>
          <w:rFonts w:ascii="Arial" w:hAnsi="Arial" w:cs="Arial"/>
          <w:sz w:val="24"/>
          <w:szCs w:val="24"/>
        </w:rPr>
        <w:t>, H., T</w:t>
      </w:r>
      <w:r>
        <w:rPr>
          <w:rFonts w:ascii="Arial" w:hAnsi="Arial" w:cs="Arial"/>
          <w:sz w:val="24"/>
          <w:szCs w:val="24"/>
        </w:rPr>
        <w:t>OFFOLETTI</w:t>
      </w:r>
      <w:r w:rsidRPr="00EA4463">
        <w:rPr>
          <w:rFonts w:ascii="Arial" w:hAnsi="Arial" w:cs="Arial"/>
          <w:sz w:val="24"/>
          <w:szCs w:val="24"/>
        </w:rPr>
        <w:t>, K. and B</w:t>
      </w:r>
      <w:r>
        <w:rPr>
          <w:rFonts w:ascii="Arial" w:hAnsi="Arial" w:cs="Arial"/>
          <w:sz w:val="24"/>
          <w:szCs w:val="24"/>
        </w:rPr>
        <w:t>RUCE</w:t>
      </w:r>
      <w:r w:rsidRPr="00EA4463">
        <w:rPr>
          <w:rFonts w:ascii="Arial" w:hAnsi="Arial" w:cs="Arial"/>
          <w:sz w:val="24"/>
          <w:szCs w:val="24"/>
        </w:rPr>
        <w:t xml:space="preserve">, T. (2017). Sportswomen and social media: Bringing third-wave feminism, postfeminism and neoliberal feminism into conversation. </w:t>
      </w:r>
      <w:r w:rsidRPr="00EA4463">
        <w:rPr>
          <w:rFonts w:ascii="Arial" w:hAnsi="Arial" w:cs="Arial"/>
          <w:i/>
          <w:sz w:val="24"/>
          <w:szCs w:val="24"/>
        </w:rPr>
        <w:t>Journal of Sport and Social Issues</w:t>
      </w:r>
      <w:r w:rsidRPr="00EA4463">
        <w:rPr>
          <w:rFonts w:ascii="Arial" w:hAnsi="Arial" w:cs="Arial"/>
          <w:sz w:val="24"/>
          <w:szCs w:val="24"/>
        </w:rPr>
        <w:t xml:space="preserve"> 41</w:t>
      </w:r>
      <w:r>
        <w:rPr>
          <w:rFonts w:ascii="Arial" w:hAnsi="Arial" w:cs="Arial"/>
          <w:sz w:val="24"/>
          <w:szCs w:val="24"/>
        </w:rPr>
        <w:t xml:space="preserve"> </w:t>
      </w:r>
      <w:r w:rsidRPr="00EA4463">
        <w:rPr>
          <w:rFonts w:ascii="Arial" w:hAnsi="Arial" w:cs="Arial"/>
          <w:sz w:val="24"/>
          <w:szCs w:val="24"/>
        </w:rPr>
        <w:t xml:space="preserve">(5): 359-383. </w:t>
      </w:r>
    </w:p>
    <w:p w14:paraId="4F3E5EC2" w14:textId="01B4424C" w:rsidR="002A1869" w:rsidRDefault="002A1869" w:rsidP="00F81D8C">
      <w:pPr>
        <w:spacing w:line="240" w:lineRule="auto"/>
        <w:jc w:val="both"/>
        <w:rPr>
          <w:rFonts w:ascii="Arial" w:hAnsi="Arial" w:cs="Arial"/>
          <w:sz w:val="24"/>
          <w:szCs w:val="24"/>
        </w:rPr>
      </w:pPr>
      <w:r>
        <w:rPr>
          <w:rFonts w:ascii="Arial" w:hAnsi="Arial" w:cs="Arial"/>
          <w:sz w:val="24"/>
          <w:szCs w:val="24"/>
        </w:rPr>
        <w:t xml:space="preserve">WACQUANT, L.J.D. 1992. The social logic of boxing in black Chicago: Toward a sociology of pugilism. </w:t>
      </w:r>
      <w:r>
        <w:rPr>
          <w:rFonts w:ascii="Arial" w:hAnsi="Arial" w:cs="Arial"/>
          <w:i/>
          <w:iCs/>
          <w:sz w:val="24"/>
          <w:szCs w:val="24"/>
        </w:rPr>
        <w:t>Sociology of Sport Journal</w:t>
      </w:r>
      <w:r>
        <w:rPr>
          <w:rFonts w:ascii="Arial" w:hAnsi="Arial" w:cs="Arial"/>
          <w:sz w:val="24"/>
          <w:szCs w:val="24"/>
        </w:rPr>
        <w:t xml:space="preserve"> 9 (3): 221-254.</w:t>
      </w:r>
    </w:p>
    <w:p w14:paraId="26C62ABE" w14:textId="77777777" w:rsidR="002A1869" w:rsidRPr="006B2F39" w:rsidRDefault="002A1869" w:rsidP="00F81D8C">
      <w:pPr>
        <w:spacing w:line="240" w:lineRule="auto"/>
        <w:jc w:val="both"/>
        <w:rPr>
          <w:rFonts w:ascii="Arial" w:hAnsi="Arial" w:cs="Arial"/>
          <w:sz w:val="24"/>
          <w:szCs w:val="24"/>
        </w:rPr>
      </w:pPr>
      <w:r w:rsidRPr="00596BBE">
        <w:rPr>
          <w:rFonts w:ascii="Arial" w:hAnsi="Arial" w:cs="Arial"/>
          <w:sz w:val="24"/>
          <w:szCs w:val="24"/>
        </w:rPr>
        <w:t xml:space="preserve">WEAVING, C. 2010. Unravelling the ideological concept of the female athlete: a connection between sex and sport. In </w:t>
      </w:r>
      <w:r w:rsidRPr="00596BBE">
        <w:rPr>
          <w:rFonts w:ascii="Arial" w:hAnsi="Arial" w:cs="Arial"/>
          <w:i/>
          <w:sz w:val="24"/>
          <w:szCs w:val="24"/>
        </w:rPr>
        <w:t xml:space="preserve">Philosophical Perspective on Gender in Sport and Physical Activity, </w:t>
      </w:r>
      <w:r w:rsidRPr="00596BBE">
        <w:rPr>
          <w:rFonts w:ascii="Arial" w:hAnsi="Arial" w:cs="Arial"/>
          <w:sz w:val="24"/>
          <w:szCs w:val="24"/>
        </w:rPr>
        <w:t>edited by P. Davis and C. Weaving. London</w:t>
      </w:r>
      <w:r>
        <w:rPr>
          <w:rFonts w:ascii="Arial" w:hAnsi="Arial" w:cs="Arial"/>
          <w:sz w:val="24"/>
          <w:szCs w:val="24"/>
        </w:rPr>
        <w:t>:</w:t>
      </w:r>
      <w:r w:rsidRPr="00596BBE">
        <w:rPr>
          <w:rFonts w:ascii="Arial" w:hAnsi="Arial" w:cs="Arial"/>
          <w:sz w:val="24"/>
          <w:szCs w:val="24"/>
        </w:rPr>
        <w:t xml:space="preserve"> Routledge</w:t>
      </w:r>
      <w:r>
        <w:rPr>
          <w:rFonts w:ascii="Arial" w:hAnsi="Arial" w:cs="Arial"/>
          <w:sz w:val="24"/>
          <w:szCs w:val="24"/>
        </w:rPr>
        <w:t>, 83-93.</w:t>
      </w:r>
    </w:p>
    <w:p w14:paraId="1B6294F1" w14:textId="5F5E1FD2" w:rsidR="002A1869" w:rsidRDefault="002A1869" w:rsidP="00F81D8C">
      <w:pPr>
        <w:spacing w:line="240" w:lineRule="auto"/>
        <w:jc w:val="both"/>
        <w:rPr>
          <w:rFonts w:ascii="Arial" w:hAnsi="Arial" w:cs="Arial"/>
          <w:sz w:val="24"/>
          <w:szCs w:val="24"/>
        </w:rPr>
      </w:pPr>
      <w:r w:rsidRPr="00596BBE">
        <w:rPr>
          <w:rFonts w:ascii="Arial" w:hAnsi="Arial" w:cs="Arial"/>
          <w:sz w:val="24"/>
          <w:szCs w:val="24"/>
        </w:rPr>
        <w:t xml:space="preserve">WEAVING, C. 2014. It is okay to play as long as you wear lingerie (or skimpy bikinis): a moral evaluation of the Lingerie Football League and its rebranding. </w:t>
      </w:r>
      <w:r w:rsidRPr="00596BBE">
        <w:rPr>
          <w:rFonts w:ascii="Arial" w:hAnsi="Arial" w:cs="Arial"/>
          <w:i/>
          <w:sz w:val="24"/>
          <w:szCs w:val="24"/>
        </w:rPr>
        <w:t>Sport in Society</w:t>
      </w:r>
      <w:r w:rsidRPr="00596BBE">
        <w:rPr>
          <w:rFonts w:ascii="Arial" w:hAnsi="Arial" w:cs="Arial"/>
          <w:sz w:val="24"/>
          <w:szCs w:val="24"/>
        </w:rPr>
        <w:t xml:space="preserve"> 17</w:t>
      </w:r>
      <w:r>
        <w:rPr>
          <w:rFonts w:ascii="Arial" w:hAnsi="Arial" w:cs="Arial"/>
          <w:sz w:val="24"/>
          <w:szCs w:val="24"/>
        </w:rPr>
        <w:t xml:space="preserve"> </w:t>
      </w:r>
      <w:r w:rsidRPr="00596BBE">
        <w:rPr>
          <w:rFonts w:ascii="Arial" w:hAnsi="Arial" w:cs="Arial"/>
          <w:sz w:val="24"/>
          <w:szCs w:val="24"/>
        </w:rPr>
        <w:t>(6): 757-772.</w:t>
      </w:r>
      <w:r>
        <w:rPr>
          <w:rFonts w:ascii="Arial" w:hAnsi="Arial" w:cs="Arial"/>
          <w:sz w:val="24"/>
          <w:szCs w:val="24"/>
        </w:rPr>
        <w:t xml:space="preserve"> </w:t>
      </w:r>
    </w:p>
    <w:p w14:paraId="2FF893D4" w14:textId="2B78B20C" w:rsidR="002A1869" w:rsidRDefault="002A1869" w:rsidP="00F81D8C">
      <w:pPr>
        <w:spacing w:line="240" w:lineRule="auto"/>
        <w:jc w:val="both"/>
        <w:rPr>
          <w:rFonts w:ascii="Arial" w:hAnsi="Arial" w:cs="Arial"/>
          <w:sz w:val="24"/>
          <w:szCs w:val="24"/>
        </w:rPr>
      </w:pPr>
      <w:r w:rsidRPr="00596BBE">
        <w:rPr>
          <w:rFonts w:ascii="Arial" w:hAnsi="Arial" w:cs="Arial"/>
          <w:sz w:val="24"/>
          <w:szCs w:val="24"/>
        </w:rPr>
        <w:t xml:space="preserve">WEST, C. and ZIMMERMAN, D.H. 1987. </w:t>
      </w:r>
      <w:r w:rsidRPr="00596BBE">
        <w:rPr>
          <w:rFonts w:ascii="Arial" w:hAnsi="Arial" w:cs="Arial"/>
          <w:i/>
          <w:sz w:val="24"/>
          <w:szCs w:val="24"/>
        </w:rPr>
        <w:t>Gender and Society</w:t>
      </w:r>
      <w:r w:rsidRPr="00596BBE">
        <w:rPr>
          <w:rFonts w:ascii="Arial" w:hAnsi="Arial" w:cs="Arial"/>
          <w:sz w:val="24"/>
          <w:szCs w:val="24"/>
        </w:rPr>
        <w:t xml:space="preserve"> 1</w:t>
      </w:r>
      <w:r>
        <w:rPr>
          <w:rFonts w:ascii="Arial" w:hAnsi="Arial" w:cs="Arial"/>
          <w:sz w:val="24"/>
          <w:szCs w:val="24"/>
        </w:rPr>
        <w:t xml:space="preserve"> </w:t>
      </w:r>
      <w:r w:rsidRPr="00596BBE">
        <w:rPr>
          <w:rFonts w:ascii="Arial" w:hAnsi="Arial" w:cs="Arial"/>
          <w:sz w:val="24"/>
          <w:szCs w:val="24"/>
        </w:rPr>
        <w:t>(2): 125-151.</w:t>
      </w:r>
    </w:p>
    <w:p w14:paraId="397D174D" w14:textId="49382D5A" w:rsidR="002A1869" w:rsidRDefault="002A1869" w:rsidP="00FD32B0">
      <w:pPr>
        <w:spacing w:line="240" w:lineRule="auto"/>
        <w:rPr>
          <w:rFonts w:ascii="Arial" w:hAnsi="Arial" w:cs="Arial"/>
          <w:sz w:val="24"/>
          <w:szCs w:val="24"/>
        </w:rPr>
      </w:pPr>
      <w:r w:rsidRPr="009E4C24">
        <w:rPr>
          <w:rFonts w:ascii="Arial" w:hAnsi="Arial" w:cs="Arial"/>
          <w:sz w:val="24"/>
          <w:szCs w:val="24"/>
        </w:rPr>
        <w:t>W</w:t>
      </w:r>
      <w:r>
        <w:rPr>
          <w:rFonts w:ascii="Arial" w:hAnsi="Arial" w:cs="Arial"/>
          <w:sz w:val="24"/>
          <w:szCs w:val="24"/>
        </w:rPr>
        <w:t>ILLIS</w:t>
      </w:r>
      <w:r w:rsidRPr="009E4C24">
        <w:rPr>
          <w:rFonts w:ascii="Arial" w:hAnsi="Arial" w:cs="Arial"/>
          <w:sz w:val="24"/>
          <w:szCs w:val="24"/>
        </w:rPr>
        <w:t>, P. 1994. Women in Sport in Ideology</w:t>
      </w:r>
      <w:r>
        <w:rPr>
          <w:rFonts w:ascii="Arial" w:hAnsi="Arial" w:cs="Arial"/>
          <w:sz w:val="24"/>
          <w:szCs w:val="24"/>
        </w:rPr>
        <w:t>,</w:t>
      </w:r>
      <w:r w:rsidRPr="009E4C24">
        <w:rPr>
          <w:rFonts w:ascii="Arial" w:hAnsi="Arial" w:cs="Arial"/>
          <w:sz w:val="24"/>
          <w:szCs w:val="24"/>
        </w:rPr>
        <w:t xml:space="preserve"> </w:t>
      </w:r>
      <w:r w:rsidRPr="009E4C24">
        <w:rPr>
          <w:rFonts w:ascii="Arial" w:hAnsi="Arial" w:cs="Arial"/>
          <w:i/>
          <w:iCs/>
          <w:sz w:val="24"/>
          <w:szCs w:val="24"/>
        </w:rPr>
        <w:t>Women, Sport and Culture</w:t>
      </w:r>
      <w:r w:rsidRPr="009E4C24">
        <w:rPr>
          <w:rFonts w:ascii="Arial" w:hAnsi="Arial" w:cs="Arial"/>
          <w:sz w:val="24"/>
          <w:szCs w:val="24"/>
        </w:rPr>
        <w:t>, edited by S</w:t>
      </w:r>
      <w:r>
        <w:rPr>
          <w:rFonts w:ascii="Arial" w:hAnsi="Arial" w:cs="Arial"/>
          <w:sz w:val="24"/>
          <w:szCs w:val="24"/>
        </w:rPr>
        <w:t>.</w:t>
      </w:r>
      <w:r w:rsidRPr="009E4C24">
        <w:rPr>
          <w:rFonts w:ascii="Arial" w:hAnsi="Arial" w:cs="Arial"/>
          <w:sz w:val="24"/>
          <w:szCs w:val="24"/>
        </w:rPr>
        <w:t xml:space="preserve"> Birrell and C</w:t>
      </w:r>
      <w:r>
        <w:rPr>
          <w:rFonts w:ascii="Arial" w:hAnsi="Arial" w:cs="Arial"/>
          <w:sz w:val="24"/>
          <w:szCs w:val="24"/>
        </w:rPr>
        <w:t>.</w:t>
      </w:r>
      <w:r w:rsidRPr="009E4C24">
        <w:rPr>
          <w:rFonts w:ascii="Arial" w:hAnsi="Arial" w:cs="Arial"/>
          <w:sz w:val="24"/>
          <w:szCs w:val="24"/>
        </w:rPr>
        <w:t xml:space="preserve"> L. Cole</w:t>
      </w:r>
      <w:r>
        <w:rPr>
          <w:rFonts w:ascii="Arial" w:hAnsi="Arial" w:cs="Arial"/>
          <w:sz w:val="24"/>
          <w:szCs w:val="24"/>
        </w:rPr>
        <w:t xml:space="preserve">. </w:t>
      </w:r>
      <w:r w:rsidRPr="009E4C24">
        <w:rPr>
          <w:rFonts w:ascii="Arial" w:hAnsi="Arial" w:cs="Arial"/>
          <w:sz w:val="24"/>
          <w:szCs w:val="24"/>
        </w:rPr>
        <w:t>Champaign, IL: Human Kinetics</w:t>
      </w:r>
      <w:r>
        <w:rPr>
          <w:rFonts w:ascii="Arial" w:hAnsi="Arial" w:cs="Arial"/>
          <w:sz w:val="24"/>
          <w:szCs w:val="24"/>
        </w:rPr>
        <w:t>: 31-45.</w:t>
      </w:r>
    </w:p>
    <w:p w14:paraId="6E4C0148" w14:textId="2CA4632A" w:rsidR="002A1869" w:rsidRPr="00711EE6" w:rsidRDefault="002A1869" w:rsidP="00FD32B0">
      <w:pPr>
        <w:spacing w:line="240" w:lineRule="auto"/>
        <w:rPr>
          <w:rFonts w:ascii="Arial" w:hAnsi="Arial" w:cs="Arial"/>
          <w:sz w:val="24"/>
          <w:szCs w:val="24"/>
        </w:rPr>
      </w:pPr>
      <w:r>
        <w:rPr>
          <w:rFonts w:ascii="Arial" w:hAnsi="Arial" w:cs="Arial"/>
          <w:sz w:val="24"/>
          <w:szCs w:val="24"/>
        </w:rPr>
        <w:t xml:space="preserve">WOLF, S. 2008. Sanity and the metaphysics of responsibility, </w:t>
      </w:r>
      <w:r>
        <w:rPr>
          <w:rFonts w:ascii="Arial" w:hAnsi="Arial" w:cs="Arial"/>
          <w:i/>
          <w:iCs/>
          <w:sz w:val="24"/>
          <w:szCs w:val="24"/>
        </w:rPr>
        <w:t>Reason and responsibility</w:t>
      </w:r>
      <w:r>
        <w:rPr>
          <w:rFonts w:ascii="Arial" w:hAnsi="Arial" w:cs="Arial"/>
          <w:sz w:val="24"/>
          <w:szCs w:val="24"/>
        </w:rPr>
        <w:t>, edited by J. Feinberg and R. Shafer-Landau. 13</w:t>
      </w:r>
      <w:r w:rsidRPr="007A040B">
        <w:rPr>
          <w:rFonts w:ascii="Arial" w:hAnsi="Arial" w:cs="Arial"/>
          <w:sz w:val="24"/>
          <w:szCs w:val="24"/>
          <w:vertAlign w:val="superscript"/>
        </w:rPr>
        <w:t>th</w:t>
      </w:r>
      <w:r>
        <w:rPr>
          <w:rFonts w:ascii="Arial" w:hAnsi="Arial" w:cs="Arial"/>
          <w:sz w:val="24"/>
          <w:szCs w:val="24"/>
        </w:rPr>
        <w:t>. Belmont, CA: Thomson Higher Education: 501-11.</w:t>
      </w:r>
    </w:p>
    <w:p w14:paraId="0AEAAF3E" w14:textId="77777777" w:rsidR="002A1869" w:rsidRDefault="002A186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518B1" w14:textId="77777777" w:rsidR="002A1869" w:rsidRDefault="002A1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05119"/>
      <w:docPartObj>
        <w:docPartGallery w:val="Page Numbers (Bottom of Page)"/>
        <w:docPartUnique/>
      </w:docPartObj>
    </w:sdtPr>
    <w:sdtEndPr>
      <w:rPr>
        <w:noProof/>
      </w:rPr>
    </w:sdtEndPr>
    <w:sdtContent>
      <w:p w14:paraId="3CA82F93" w14:textId="3410F295" w:rsidR="002A1869" w:rsidRDefault="002A1869">
        <w:pPr>
          <w:pStyle w:val="Footer"/>
        </w:pPr>
        <w:r>
          <w:fldChar w:fldCharType="begin"/>
        </w:r>
        <w:r>
          <w:instrText xml:space="preserve"> PAGE   \* MERGEFORMAT </w:instrText>
        </w:r>
        <w:r>
          <w:fldChar w:fldCharType="separate"/>
        </w:r>
        <w:r w:rsidR="00E14ECF">
          <w:rPr>
            <w:noProof/>
          </w:rPr>
          <w:t>26</w:t>
        </w:r>
        <w:r>
          <w:rPr>
            <w:noProof/>
          </w:rPr>
          <w:fldChar w:fldCharType="end"/>
        </w:r>
      </w:p>
    </w:sdtContent>
  </w:sdt>
  <w:p w14:paraId="3D14B1C9" w14:textId="77777777" w:rsidR="002A1869" w:rsidRDefault="002A1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F18B" w14:textId="77777777" w:rsidR="002A1869" w:rsidRDefault="002A1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A89CE" w14:textId="77777777" w:rsidR="007421F2" w:rsidRDefault="007421F2" w:rsidP="004D0F2F">
      <w:pPr>
        <w:spacing w:after="0" w:line="240" w:lineRule="auto"/>
      </w:pPr>
      <w:r>
        <w:separator/>
      </w:r>
    </w:p>
  </w:footnote>
  <w:footnote w:type="continuationSeparator" w:id="0">
    <w:p w14:paraId="3A5AB7BF" w14:textId="77777777" w:rsidR="007421F2" w:rsidRDefault="007421F2" w:rsidP="004D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05DF" w14:textId="77777777" w:rsidR="002A1869" w:rsidRDefault="002A1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CB0A" w14:textId="77777777" w:rsidR="002A1869" w:rsidRDefault="002A1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1DE7" w14:textId="77777777" w:rsidR="002A1869" w:rsidRDefault="002A18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54735"/>
    <w:multiLevelType w:val="hybridMultilevel"/>
    <w:tmpl w:val="E33AE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2F"/>
    <w:rsid w:val="000000C6"/>
    <w:rsid w:val="0000115E"/>
    <w:rsid w:val="000019CF"/>
    <w:rsid w:val="00002029"/>
    <w:rsid w:val="000037DD"/>
    <w:rsid w:val="00005A14"/>
    <w:rsid w:val="00006507"/>
    <w:rsid w:val="000074B6"/>
    <w:rsid w:val="000102C9"/>
    <w:rsid w:val="00010B4B"/>
    <w:rsid w:val="00012746"/>
    <w:rsid w:val="00012827"/>
    <w:rsid w:val="000154CE"/>
    <w:rsid w:val="00015F12"/>
    <w:rsid w:val="0002078B"/>
    <w:rsid w:val="0002084A"/>
    <w:rsid w:val="00021DD9"/>
    <w:rsid w:val="000229CF"/>
    <w:rsid w:val="00023A32"/>
    <w:rsid w:val="00023EDF"/>
    <w:rsid w:val="0002556B"/>
    <w:rsid w:val="0003083F"/>
    <w:rsid w:val="00033BDC"/>
    <w:rsid w:val="0003425E"/>
    <w:rsid w:val="00034424"/>
    <w:rsid w:val="00034978"/>
    <w:rsid w:val="00037C0F"/>
    <w:rsid w:val="0004079A"/>
    <w:rsid w:val="0004109B"/>
    <w:rsid w:val="00042503"/>
    <w:rsid w:val="0004376F"/>
    <w:rsid w:val="000463DE"/>
    <w:rsid w:val="000473B0"/>
    <w:rsid w:val="0004764B"/>
    <w:rsid w:val="00050D56"/>
    <w:rsid w:val="00052A61"/>
    <w:rsid w:val="000537CC"/>
    <w:rsid w:val="00056B91"/>
    <w:rsid w:val="00061DE0"/>
    <w:rsid w:val="0006252A"/>
    <w:rsid w:val="00063AC4"/>
    <w:rsid w:val="00063CA6"/>
    <w:rsid w:val="0006415B"/>
    <w:rsid w:val="00064205"/>
    <w:rsid w:val="00065676"/>
    <w:rsid w:val="00067ACC"/>
    <w:rsid w:val="00070652"/>
    <w:rsid w:val="000714DF"/>
    <w:rsid w:val="0007476B"/>
    <w:rsid w:val="00074B4D"/>
    <w:rsid w:val="00074E38"/>
    <w:rsid w:val="00081D44"/>
    <w:rsid w:val="00081F47"/>
    <w:rsid w:val="000836E3"/>
    <w:rsid w:val="00085D94"/>
    <w:rsid w:val="0008649E"/>
    <w:rsid w:val="00086742"/>
    <w:rsid w:val="000867ED"/>
    <w:rsid w:val="00087065"/>
    <w:rsid w:val="00087398"/>
    <w:rsid w:val="00087F79"/>
    <w:rsid w:val="00090CE5"/>
    <w:rsid w:val="00091FC8"/>
    <w:rsid w:val="00095367"/>
    <w:rsid w:val="000958C0"/>
    <w:rsid w:val="000962CC"/>
    <w:rsid w:val="00096EA4"/>
    <w:rsid w:val="0009763A"/>
    <w:rsid w:val="000A0103"/>
    <w:rsid w:val="000A10A9"/>
    <w:rsid w:val="000A12A3"/>
    <w:rsid w:val="000A1B4F"/>
    <w:rsid w:val="000A2EAC"/>
    <w:rsid w:val="000A33C5"/>
    <w:rsid w:val="000A638E"/>
    <w:rsid w:val="000B2011"/>
    <w:rsid w:val="000B3AE8"/>
    <w:rsid w:val="000C17AD"/>
    <w:rsid w:val="000C2D1D"/>
    <w:rsid w:val="000C3692"/>
    <w:rsid w:val="000C4EDD"/>
    <w:rsid w:val="000C56F9"/>
    <w:rsid w:val="000C75A3"/>
    <w:rsid w:val="000D1EDA"/>
    <w:rsid w:val="000D2863"/>
    <w:rsid w:val="000D2A32"/>
    <w:rsid w:val="000D36EB"/>
    <w:rsid w:val="000D3C32"/>
    <w:rsid w:val="000D4073"/>
    <w:rsid w:val="000D4A6D"/>
    <w:rsid w:val="000D50EC"/>
    <w:rsid w:val="000D596F"/>
    <w:rsid w:val="000D5BC8"/>
    <w:rsid w:val="000E477C"/>
    <w:rsid w:val="000E56AE"/>
    <w:rsid w:val="000E6070"/>
    <w:rsid w:val="000E669C"/>
    <w:rsid w:val="000E7AD8"/>
    <w:rsid w:val="000F1ED0"/>
    <w:rsid w:val="000F2165"/>
    <w:rsid w:val="000F46A7"/>
    <w:rsid w:val="000F4A0A"/>
    <w:rsid w:val="000F51EA"/>
    <w:rsid w:val="000F5C0C"/>
    <w:rsid w:val="000F5F20"/>
    <w:rsid w:val="000F721D"/>
    <w:rsid w:val="00100A68"/>
    <w:rsid w:val="00100E15"/>
    <w:rsid w:val="001010D5"/>
    <w:rsid w:val="001014DB"/>
    <w:rsid w:val="00101D4A"/>
    <w:rsid w:val="00101ED2"/>
    <w:rsid w:val="00103968"/>
    <w:rsid w:val="00103D56"/>
    <w:rsid w:val="00110AE2"/>
    <w:rsid w:val="0011328A"/>
    <w:rsid w:val="00113E92"/>
    <w:rsid w:val="001143E0"/>
    <w:rsid w:val="00114F7C"/>
    <w:rsid w:val="00116FF9"/>
    <w:rsid w:val="001209AE"/>
    <w:rsid w:val="001309AF"/>
    <w:rsid w:val="00133350"/>
    <w:rsid w:val="0013394A"/>
    <w:rsid w:val="001346B1"/>
    <w:rsid w:val="0013481C"/>
    <w:rsid w:val="001401BF"/>
    <w:rsid w:val="00142253"/>
    <w:rsid w:val="0014380C"/>
    <w:rsid w:val="0014395C"/>
    <w:rsid w:val="0014777E"/>
    <w:rsid w:val="00147C5A"/>
    <w:rsid w:val="00152CC8"/>
    <w:rsid w:val="00155221"/>
    <w:rsid w:val="00160A1B"/>
    <w:rsid w:val="00161E8B"/>
    <w:rsid w:val="001622A1"/>
    <w:rsid w:val="00162C16"/>
    <w:rsid w:val="00163894"/>
    <w:rsid w:val="0016731C"/>
    <w:rsid w:val="00167C60"/>
    <w:rsid w:val="00170504"/>
    <w:rsid w:val="00170877"/>
    <w:rsid w:val="0017248A"/>
    <w:rsid w:val="00174E6A"/>
    <w:rsid w:val="001756D7"/>
    <w:rsid w:val="00176D70"/>
    <w:rsid w:val="001770BA"/>
    <w:rsid w:val="001771AA"/>
    <w:rsid w:val="00177C9A"/>
    <w:rsid w:val="001801BD"/>
    <w:rsid w:val="0018055C"/>
    <w:rsid w:val="00181C56"/>
    <w:rsid w:val="001822D4"/>
    <w:rsid w:val="00183F15"/>
    <w:rsid w:val="001841AB"/>
    <w:rsid w:val="00185B93"/>
    <w:rsid w:val="001862EA"/>
    <w:rsid w:val="001871C1"/>
    <w:rsid w:val="0019105B"/>
    <w:rsid w:val="00191206"/>
    <w:rsid w:val="00193F25"/>
    <w:rsid w:val="00196486"/>
    <w:rsid w:val="00197850"/>
    <w:rsid w:val="00197A3F"/>
    <w:rsid w:val="001A0546"/>
    <w:rsid w:val="001A31D8"/>
    <w:rsid w:val="001A330F"/>
    <w:rsid w:val="001A4194"/>
    <w:rsid w:val="001A466E"/>
    <w:rsid w:val="001A5B10"/>
    <w:rsid w:val="001A6DCD"/>
    <w:rsid w:val="001A71B0"/>
    <w:rsid w:val="001A7D33"/>
    <w:rsid w:val="001B235F"/>
    <w:rsid w:val="001B2607"/>
    <w:rsid w:val="001B7882"/>
    <w:rsid w:val="001C0A4C"/>
    <w:rsid w:val="001C1E24"/>
    <w:rsid w:val="001C28D6"/>
    <w:rsid w:val="001C427B"/>
    <w:rsid w:val="001C4786"/>
    <w:rsid w:val="001C5398"/>
    <w:rsid w:val="001C5A80"/>
    <w:rsid w:val="001D014E"/>
    <w:rsid w:val="001D03A2"/>
    <w:rsid w:val="001D1355"/>
    <w:rsid w:val="001D173E"/>
    <w:rsid w:val="001D2A1B"/>
    <w:rsid w:val="001D3C0C"/>
    <w:rsid w:val="001D7000"/>
    <w:rsid w:val="001E00E6"/>
    <w:rsid w:val="001E0718"/>
    <w:rsid w:val="001E1594"/>
    <w:rsid w:val="001E2E8F"/>
    <w:rsid w:val="001E3320"/>
    <w:rsid w:val="001E3568"/>
    <w:rsid w:val="001E3D23"/>
    <w:rsid w:val="001E41EB"/>
    <w:rsid w:val="001E5961"/>
    <w:rsid w:val="001E68DE"/>
    <w:rsid w:val="001E7881"/>
    <w:rsid w:val="001F0014"/>
    <w:rsid w:val="001F2D6D"/>
    <w:rsid w:val="001F3227"/>
    <w:rsid w:val="001F3429"/>
    <w:rsid w:val="001F69CB"/>
    <w:rsid w:val="002025D7"/>
    <w:rsid w:val="00205727"/>
    <w:rsid w:val="00205CCF"/>
    <w:rsid w:val="002066A6"/>
    <w:rsid w:val="00207549"/>
    <w:rsid w:val="0021005C"/>
    <w:rsid w:val="00210344"/>
    <w:rsid w:val="00213040"/>
    <w:rsid w:val="00213278"/>
    <w:rsid w:val="002146D5"/>
    <w:rsid w:val="00214EFC"/>
    <w:rsid w:val="002157DE"/>
    <w:rsid w:val="00216A3A"/>
    <w:rsid w:val="00217AC3"/>
    <w:rsid w:val="00220D4D"/>
    <w:rsid w:val="002218D9"/>
    <w:rsid w:val="002222F4"/>
    <w:rsid w:val="002237E9"/>
    <w:rsid w:val="00225E53"/>
    <w:rsid w:val="002264F5"/>
    <w:rsid w:val="00226C49"/>
    <w:rsid w:val="002274C5"/>
    <w:rsid w:val="002277BA"/>
    <w:rsid w:val="00231A4B"/>
    <w:rsid w:val="002323AF"/>
    <w:rsid w:val="00233460"/>
    <w:rsid w:val="002341E0"/>
    <w:rsid w:val="00236B5E"/>
    <w:rsid w:val="0024029B"/>
    <w:rsid w:val="00243B7F"/>
    <w:rsid w:val="00243E76"/>
    <w:rsid w:val="00244075"/>
    <w:rsid w:val="00244ED8"/>
    <w:rsid w:val="00245B7E"/>
    <w:rsid w:val="002464E0"/>
    <w:rsid w:val="00246B72"/>
    <w:rsid w:val="00247A14"/>
    <w:rsid w:val="002522B9"/>
    <w:rsid w:val="0025271A"/>
    <w:rsid w:val="00252749"/>
    <w:rsid w:val="00252A9D"/>
    <w:rsid w:val="00253A33"/>
    <w:rsid w:val="002556DE"/>
    <w:rsid w:val="00256AC1"/>
    <w:rsid w:val="002574DC"/>
    <w:rsid w:val="0025784C"/>
    <w:rsid w:val="002604CE"/>
    <w:rsid w:val="0026199D"/>
    <w:rsid w:val="00262190"/>
    <w:rsid w:val="00262721"/>
    <w:rsid w:val="00262730"/>
    <w:rsid w:val="00262ECB"/>
    <w:rsid w:val="00263E39"/>
    <w:rsid w:val="0027239F"/>
    <w:rsid w:val="00272B1E"/>
    <w:rsid w:val="00272BD2"/>
    <w:rsid w:val="00274241"/>
    <w:rsid w:val="002819D1"/>
    <w:rsid w:val="00282DD9"/>
    <w:rsid w:val="00284A54"/>
    <w:rsid w:val="00284B4B"/>
    <w:rsid w:val="00287A5C"/>
    <w:rsid w:val="002931CE"/>
    <w:rsid w:val="0029549A"/>
    <w:rsid w:val="0029578F"/>
    <w:rsid w:val="00295A31"/>
    <w:rsid w:val="00295BE0"/>
    <w:rsid w:val="002A1869"/>
    <w:rsid w:val="002A1FF2"/>
    <w:rsid w:val="002A284A"/>
    <w:rsid w:val="002A46D2"/>
    <w:rsid w:val="002A4840"/>
    <w:rsid w:val="002A4E13"/>
    <w:rsid w:val="002A5D88"/>
    <w:rsid w:val="002A60CA"/>
    <w:rsid w:val="002A66E6"/>
    <w:rsid w:val="002A746B"/>
    <w:rsid w:val="002B053E"/>
    <w:rsid w:val="002B3780"/>
    <w:rsid w:val="002B41BD"/>
    <w:rsid w:val="002B58CE"/>
    <w:rsid w:val="002B67B6"/>
    <w:rsid w:val="002B7E86"/>
    <w:rsid w:val="002C08DE"/>
    <w:rsid w:val="002C0ED3"/>
    <w:rsid w:val="002C26EA"/>
    <w:rsid w:val="002C295A"/>
    <w:rsid w:val="002C3F21"/>
    <w:rsid w:val="002C62AB"/>
    <w:rsid w:val="002C7C8C"/>
    <w:rsid w:val="002D2320"/>
    <w:rsid w:val="002D3236"/>
    <w:rsid w:val="002D60A3"/>
    <w:rsid w:val="002D660F"/>
    <w:rsid w:val="002D6B56"/>
    <w:rsid w:val="002D7CDB"/>
    <w:rsid w:val="002E06F1"/>
    <w:rsid w:val="002E0CB9"/>
    <w:rsid w:val="002E2110"/>
    <w:rsid w:val="002E474E"/>
    <w:rsid w:val="002E48F4"/>
    <w:rsid w:val="002E4E3C"/>
    <w:rsid w:val="002E4F6D"/>
    <w:rsid w:val="002E65B9"/>
    <w:rsid w:val="002E740E"/>
    <w:rsid w:val="002E75A8"/>
    <w:rsid w:val="002F0A97"/>
    <w:rsid w:val="002F2745"/>
    <w:rsid w:val="002F274B"/>
    <w:rsid w:val="002F27B9"/>
    <w:rsid w:val="002F41F6"/>
    <w:rsid w:val="002F4295"/>
    <w:rsid w:val="00301676"/>
    <w:rsid w:val="00301F1A"/>
    <w:rsid w:val="00304D77"/>
    <w:rsid w:val="00305A91"/>
    <w:rsid w:val="00310C2C"/>
    <w:rsid w:val="00311756"/>
    <w:rsid w:val="00312FB2"/>
    <w:rsid w:val="003148DC"/>
    <w:rsid w:val="00315542"/>
    <w:rsid w:val="00316529"/>
    <w:rsid w:val="003167DF"/>
    <w:rsid w:val="00320150"/>
    <w:rsid w:val="00321A0D"/>
    <w:rsid w:val="00321C2C"/>
    <w:rsid w:val="00323EBD"/>
    <w:rsid w:val="00324D93"/>
    <w:rsid w:val="00326E39"/>
    <w:rsid w:val="00327069"/>
    <w:rsid w:val="003314C3"/>
    <w:rsid w:val="003336C6"/>
    <w:rsid w:val="00333C9A"/>
    <w:rsid w:val="00335B81"/>
    <w:rsid w:val="00340FD8"/>
    <w:rsid w:val="003410B7"/>
    <w:rsid w:val="00342ADD"/>
    <w:rsid w:val="00344665"/>
    <w:rsid w:val="00345900"/>
    <w:rsid w:val="003474D8"/>
    <w:rsid w:val="003508C6"/>
    <w:rsid w:val="00350CE2"/>
    <w:rsid w:val="003517D9"/>
    <w:rsid w:val="00352070"/>
    <w:rsid w:val="00352D01"/>
    <w:rsid w:val="00352F82"/>
    <w:rsid w:val="00353A56"/>
    <w:rsid w:val="003557ED"/>
    <w:rsid w:val="003560C8"/>
    <w:rsid w:val="00357159"/>
    <w:rsid w:val="0035737D"/>
    <w:rsid w:val="003578C6"/>
    <w:rsid w:val="00361488"/>
    <w:rsid w:val="00362160"/>
    <w:rsid w:val="00363682"/>
    <w:rsid w:val="00365D32"/>
    <w:rsid w:val="003660AA"/>
    <w:rsid w:val="003755E0"/>
    <w:rsid w:val="00375A33"/>
    <w:rsid w:val="00375CA0"/>
    <w:rsid w:val="00380543"/>
    <w:rsid w:val="00383AC6"/>
    <w:rsid w:val="00383F96"/>
    <w:rsid w:val="00387DE9"/>
    <w:rsid w:val="00392C25"/>
    <w:rsid w:val="00392C82"/>
    <w:rsid w:val="00393454"/>
    <w:rsid w:val="0039384D"/>
    <w:rsid w:val="00394C9F"/>
    <w:rsid w:val="003963F7"/>
    <w:rsid w:val="00396469"/>
    <w:rsid w:val="003A1CD2"/>
    <w:rsid w:val="003A1E93"/>
    <w:rsid w:val="003A2630"/>
    <w:rsid w:val="003A4565"/>
    <w:rsid w:val="003A5CB9"/>
    <w:rsid w:val="003A64A2"/>
    <w:rsid w:val="003A76AB"/>
    <w:rsid w:val="003A7941"/>
    <w:rsid w:val="003A7B68"/>
    <w:rsid w:val="003B344E"/>
    <w:rsid w:val="003B3599"/>
    <w:rsid w:val="003B3E6D"/>
    <w:rsid w:val="003B455D"/>
    <w:rsid w:val="003B46E1"/>
    <w:rsid w:val="003B6AD4"/>
    <w:rsid w:val="003C21AA"/>
    <w:rsid w:val="003C3A0A"/>
    <w:rsid w:val="003C61A4"/>
    <w:rsid w:val="003D070D"/>
    <w:rsid w:val="003D0CA0"/>
    <w:rsid w:val="003D119A"/>
    <w:rsid w:val="003D156B"/>
    <w:rsid w:val="003D2603"/>
    <w:rsid w:val="003D4A80"/>
    <w:rsid w:val="003D4BBA"/>
    <w:rsid w:val="003D5407"/>
    <w:rsid w:val="003E103D"/>
    <w:rsid w:val="003E10DC"/>
    <w:rsid w:val="003E256E"/>
    <w:rsid w:val="003E38B4"/>
    <w:rsid w:val="003E3E81"/>
    <w:rsid w:val="003E59CC"/>
    <w:rsid w:val="003E751F"/>
    <w:rsid w:val="003F2D32"/>
    <w:rsid w:val="003F2F2C"/>
    <w:rsid w:val="003F39AB"/>
    <w:rsid w:val="003F419A"/>
    <w:rsid w:val="003F4DA6"/>
    <w:rsid w:val="003F5FAB"/>
    <w:rsid w:val="00400915"/>
    <w:rsid w:val="00400B29"/>
    <w:rsid w:val="00404236"/>
    <w:rsid w:val="00406174"/>
    <w:rsid w:val="00411DEC"/>
    <w:rsid w:val="0041341D"/>
    <w:rsid w:val="004135CD"/>
    <w:rsid w:val="00413DBF"/>
    <w:rsid w:val="00413E52"/>
    <w:rsid w:val="004165C3"/>
    <w:rsid w:val="004179FD"/>
    <w:rsid w:val="00417D05"/>
    <w:rsid w:val="00420568"/>
    <w:rsid w:val="00420611"/>
    <w:rsid w:val="00421125"/>
    <w:rsid w:val="00421ACC"/>
    <w:rsid w:val="00421B0D"/>
    <w:rsid w:val="00422660"/>
    <w:rsid w:val="004230DF"/>
    <w:rsid w:val="00423445"/>
    <w:rsid w:val="00427B87"/>
    <w:rsid w:val="00430B9E"/>
    <w:rsid w:val="00431BE8"/>
    <w:rsid w:val="00433FF2"/>
    <w:rsid w:val="00434E94"/>
    <w:rsid w:val="004371DA"/>
    <w:rsid w:val="00437FD7"/>
    <w:rsid w:val="00440C52"/>
    <w:rsid w:val="00443D4B"/>
    <w:rsid w:val="00444427"/>
    <w:rsid w:val="004449C2"/>
    <w:rsid w:val="0044636C"/>
    <w:rsid w:val="00450011"/>
    <w:rsid w:val="00450049"/>
    <w:rsid w:val="00450B09"/>
    <w:rsid w:val="00451D91"/>
    <w:rsid w:val="00452028"/>
    <w:rsid w:val="0045638F"/>
    <w:rsid w:val="00457128"/>
    <w:rsid w:val="00462275"/>
    <w:rsid w:val="0046353A"/>
    <w:rsid w:val="0046526F"/>
    <w:rsid w:val="00470A10"/>
    <w:rsid w:val="00471442"/>
    <w:rsid w:val="0047481E"/>
    <w:rsid w:val="00474F27"/>
    <w:rsid w:val="00475E69"/>
    <w:rsid w:val="00476E50"/>
    <w:rsid w:val="00477EDA"/>
    <w:rsid w:val="0048016A"/>
    <w:rsid w:val="0048151C"/>
    <w:rsid w:val="00481794"/>
    <w:rsid w:val="004820D6"/>
    <w:rsid w:val="004821E1"/>
    <w:rsid w:val="004826AE"/>
    <w:rsid w:val="0048279A"/>
    <w:rsid w:val="004827BD"/>
    <w:rsid w:val="004831E8"/>
    <w:rsid w:val="004836C2"/>
    <w:rsid w:val="00485799"/>
    <w:rsid w:val="00491363"/>
    <w:rsid w:val="004934CC"/>
    <w:rsid w:val="00493B30"/>
    <w:rsid w:val="00495CF0"/>
    <w:rsid w:val="00496EE6"/>
    <w:rsid w:val="004A0653"/>
    <w:rsid w:val="004A34E5"/>
    <w:rsid w:val="004A510A"/>
    <w:rsid w:val="004A5591"/>
    <w:rsid w:val="004A6F17"/>
    <w:rsid w:val="004A708F"/>
    <w:rsid w:val="004A7594"/>
    <w:rsid w:val="004A7F17"/>
    <w:rsid w:val="004B03F0"/>
    <w:rsid w:val="004B076F"/>
    <w:rsid w:val="004B166E"/>
    <w:rsid w:val="004B5D8A"/>
    <w:rsid w:val="004C2532"/>
    <w:rsid w:val="004C42BD"/>
    <w:rsid w:val="004C4E0B"/>
    <w:rsid w:val="004C6751"/>
    <w:rsid w:val="004D0026"/>
    <w:rsid w:val="004D08D6"/>
    <w:rsid w:val="004D0F2F"/>
    <w:rsid w:val="004D0FC5"/>
    <w:rsid w:val="004D28C8"/>
    <w:rsid w:val="004D52FD"/>
    <w:rsid w:val="004E0183"/>
    <w:rsid w:val="004E0C34"/>
    <w:rsid w:val="004E3774"/>
    <w:rsid w:val="004E4783"/>
    <w:rsid w:val="004F18A6"/>
    <w:rsid w:val="004F2DFD"/>
    <w:rsid w:val="004F3E1A"/>
    <w:rsid w:val="004F3F6E"/>
    <w:rsid w:val="004F66B8"/>
    <w:rsid w:val="005004A4"/>
    <w:rsid w:val="00500A85"/>
    <w:rsid w:val="00501989"/>
    <w:rsid w:val="00501EEE"/>
    <w:rsid w:val="00503284"/>
    <w:rsid w:val="00503ADF"/>
    <w:rsid w:val="00504DDC"/>
    <w:rsid w:val="00505176"/>
    <w:rsid w:val="005054DE"/>
    <w:rsid w:val="00507521"/>
    <w:rsid w:val="005076FE"/>
    <w:rsid w:val="00507B46"/>
    <w:rsid w:val="0051662C"/>
    <w:rsid w:val="0051684B"/>
    <w:rsid w:val="005169CB"/>
    <w:rsid w:val="005170A4"/>
    <w:rsid w:val="00520E39"/>
    <w:rsid w:val="00521A19"/>
    <w:rsid w:val="0052230D"/>
    <w:rsid w:val="00522B35"/>
    <w:rsid w:val="00522D53"/>
    <w:rsid w:val="00525980"/>
    <w:rsid w:val="0052620E"/>
    <w:rsid w:val="00531DE7"/>
    <w:rsid w:val="005326B7"/>
    <w:rsid w:val="00532CC7"/>
    <w:rsid w:val="005335DE"/>
    <w:rsid w:val="00534090"/>
    <w:rsid w:val="00534923"/>
    <w:rsid w:val="005368A5"/>
    <w:rsid w:val="005374EE"/>
    <w:rsid w:val="00541175"/>
    <w:rsid w:val="0054180F"/>
    <w:rsid w:val="00544A0D"/>
    <w:rsid w:val="00545649"/>
    <w:rsid w:val="00546C5A"/>
    <w:rsid w:val="00546DBC"/>
    <w:rsid w:val="00546E05"/>
    <w:rsid w:val="00550243"/>
    <w:rsid w:val="005504FA"/>
    <w:rsid w:val="0055064D"/>
    <w:rsid w:val="00554809"/>
    <w:rsid w:val="00554982"/>
    <w:rsid w:val="00554AA5"/>
    <w:rsid w:val="00555360"/>
    <w:rsid w:val="00557155"/>
    <w:rsid w:val="0056174C"/>
    <w:rsid w:val="00562B5A"/>
    <w:rsid w:val="00563E84"/>
    <w:rsid w:val="005656AD"/>
    <w:rsid w:val="00566688"/>
    <w:rsid w:val="00566856"/>
    <w:rsid w:val="0057031D"/>
    <w:rsid w:val="00570582"/>
    <w:rsid w:val="005720F9"/>
    <w:rsid w:val="00573FF3"/>
    <w:rsid w:val="0058043F"/>
    <w:rsid w:val="00580FD7"/>
    <w:rsid w:val="00581F0F"/>
    <w:rsid w:val="00582655"/>
    <w:rsid w:val="005839F7"/>
    <w:rsid w:val="00584543"/>
    <w:rsid w:val="00584872"/>
    <w:rsid w:val="00584BF7"/>
    <w:rsid w:val="00586A39"/>
    <w:rsid w:val="00590F51"/>
    <w:rsid w:val="00594914"/>
    <w:rsid w:val="00596BBE"/>
    <w:rsid w:val="005A3126"/>
    <w:rsid w:val="005A35F3"/>
    <w:rsid w:val="005A36CE"/>
    <w:rsid w:val="005B1454"/>
    <w:rsid w:val="005B2CA3"/>
    <w:rsid w:val="005B4E6E"/>
    <w:rsid w:val="005B68FD"/>
    <w:rsid w:val="005B6CF1"/>
    <w:rsid w:val="005B6FE5"/>
    <w:rsid w:val="005B73EB"/>
    <w:rsid w:val="005C0488"/>
    <w:rsid w:val="005C073C"/>
    <w:rsid w:val="005C1425"/>
    <w:rsid w:val="005C15C3"/>
    <w:rsid w:val="005C19F6"/>
    <w:rsid w:val="005C2FC0"/>
    <w:rsid w:val="005C319A"/>
    <w:rsid w:val="005C4C15"/>
    <w:rsid w:val="005C4F57"/>
    <w:rsid w:val="005C59A7"/>
    <w:rsid w:val="005C5DFF"/>
    <w:rsid w:val="005C66E4"/>
    <w:rsid w:val="005C75AA"/>
    <w:rsid w:val="005D0309"/>
    <w:rsid w:val="005D04A0"/>
    <w:rsid w:val="005D21D9"/>
    <w:rsid w:val="005E1F95"/>
    <w:rsid w:val="005E2237"/>
    <w:rsid w:val="005E2CD1"/>
    <w:rsid w:val="005E39D9"/>
    <w:rsid w:val="005E541B"/>
    <w:rsid w:val="005E57B3"/>
    <w:rsid w:val="005E66C2"/>
    <w:rsid w:val="005E6B2B"/>
    <w:rsid w:val="005E6E0B"/>
    <w:rsid w:val="005E792C"/>
    <w:rsid w:val="005E7966"/>
    <w:rsid w:val="005F0008"/>
    <w:rsid w:val="005F00FA"/>
    <w:rsid w:val="005F1612"/>
    <w:rsid w:val="005F5AE9"/>
    <w:rsid w:val="005F76C1"/>
    <w:rsid w:val="00600895"/>
    <w:rsid w:val="00601266"/>
    <w:rsid w:val="00603654"/>
    <w:rsid w:val="00605264"/>
    <w:rsid w:val="00606B82"/>
    <w:rsid w:val="00607357"/>
    <w:rsid w:val="006077F8"/>
    <w:rsid w:val="0061047D"/>
    <w:rsid w:val="006113B7"/>
    <w:rsid w:val="00611F90"/>
    <w:rsid w:val="00612600"/>
    <w:rsid w:val="00614BAF"/>
    <w:rsid w:val="0061780C"/>
    <w:rsid w:val="00620EB8"/>
    <w:rsid w:val="00622278"/>
    <w:rsid w:val="00624268"/>
    <w:rsid w:val="006243E5"/>
    <w:rsid w:val="0062473A"/>
    <w:rsid w:val="006252ED"/>
    <w:rsid w:val="006254A5"/>
    <w:rsid w:val="0062562E"/>
    <w:rsid w:val="00626614"/>
    <w:rsid w:val="00632081"/>
    <w:rsid w:val="0063376C"/>
    <w:rsid w:val="00634E5C"/>
    <w:rsid w:val="00635D2A"/>
    <w:rsid w:val="00637838"/>
    <w:rsid w:val="00641785"/>
    <w:rsid w:val="00641C33"/>
    <w:rsid w:val="00642053"/>
    <w:rsid w:val="0064290D"/>
    <w:rsid w:val="00644B57"/>
    <w:rsid w:val="00646DAE"/>
    <w:rsid w:val="0065056C"/>
    <w:rsid w:val="00650D16"/>
    <w:rsid w:val="00651F31"/>
    <w:rsid w:val="00654408"/>
    <w:rsid w:val="00656BC4"/>
    <w:rsid w:val="00656FA9"/>
    <w:rsid w:val="0065716F"/>
    <w:rsid w:val="006601D9"/>
    <w:rsid w:val="006601DA"/>
    <w:rsid w:val="0066078B"/>
    <w:rsid w:val="00661896"/>
    <w:rsid w:val="00662BEB"/>
    <w:rsid w:val="00664B41"/>
    <w:rsid w:val="00665663"/>
    <w:rsid w:val="0066601F"/>
    <w:rsid w:val="00672D3E"/>
    <w:rsid w:val="00672F90"/>
    <w:rsid w:val="006736FC"/>
    <w:rsid w:val="00673C3E"/>
    <w:rsid w:val="006758B9"/>
    <w:rsid w:val="006776E2"/>
    <w:rsid w:val="00680DED"/>
    <w:rsid w:val="006822A8"/>
    <w:rsid w:val="00683BD3"/>
    <w:rsid w:val="006841CE"/>
    <w:rsid w:val="0068626C"/>
    <w:rsid w:val="0068678E"/>
    <w:rsid w:val="0069078F"/>
    <w:rsid w:val="00690BC9"/>
    <w:rsid w:val="006920BF"/>
    <w:rsid w:val="00692553"/>
    <w:rsid w:val="00694992"/>
    <w:rsid w:val="00695BF3"/>
    <w:rsid w:val="00697A9D"/>
    <w:rsid w:val="00697CA7"/>
    <w:rsid w:val="006A0DAA"/>
    <w:rsid w:val="006A24DE"/>
    <w:rsid w:val="006A2D7D"/>
    <w:rsid w:val="006A4AA0"/>
    <w:rsid w:val="006A5AC0"/>
    <w:rsid w:val="006A633D"/>
    <w:rsid w:val="006A679C"/>
    <w:rsid w:val="006B1B4F"/>
    <w:rsid w:val="006B1C4E"/>
    <w:rsid w:val="006B20D9"/>
    <w:rsid w:val="006B2F39"/>
    <w:rsid w:val="006C21D7"/>
    <w:rsid w:val="006C2296"/>
    <w:rsid w:val="006C2C33"/>
    <w:rsid w:val="006C5038"/>
    <w:rsid w:val="006C6C60"/>
    <w:rsid w:val="006D08C0"/>
    <w:rsid w:val="006D1C42"/>
    <w:rsid w:val="006D71EC"/>
    <w:rsid w:val="006D76E2"/>
    <w:rsid w:val="006E1902"/>
    <w:rsid w:val="006E2CFA"/>
    <w:rsid w:val="006E3C27"/>
    <w:rsid w:val="006E3E28"/>
    <w:rsid w:val="006E41E1"/>
    <w:rsid w:val="006E4D3A"/>
    <w:rsid w:val="006E6008"/>
    <w:rsid w:val="006E78FE"/>
    <w:rsid w:val="006F0CE2"/>
    <w:rsid w:val="006F245A"/>
    <w:rsid w:val="006F3220"/>
    <w:rsid w:val="006F4D27"/>
    <w:rsid w:val="006F6076"/>
    <w:rsid w:val="006F6451"/>
    <w:rsid w:val="006F737B"/>
    <w:rsid w:val="007038DA"/>
    <w:rsid w:val="00704CC1"/>
    <w:rsid w:val="00705A57"/>
    <w:rsid w:val="0070745A"/>
    <w:rsid w:val="00707A9F"/>
    <w:rsid w:val="0071072C"/>
    <w:rsid w:val="007112DF"/>
    <w:rsid w:val="00711EE6"/>
    <w:rsid w:val="00712C48"/>
    <w:rsid w:val="007138F2"/>
    <w:rsid w:val="00714693"/>
    <w:rsid w:val="00714752"/>
    <w:rsid w:val="00714E5D"/>
    <w:rsid w:val="0071611F"/>
    <w:rsid w:val="00716FEC"/>
    <w:rsid w:val="0071798F"/>
    <w:rsid w:val="007233C3"/>
    <w:rsid w:val="00724032"/>
    <w:rsid w:val="007240A5"/>
    <w:rsid w:val="00726BA7"/>
    <w:rsid w:val="00727CB9"/>
    <w:rsid w:val="00731DE5"/>
    <w:rsid w:val="007339CB"/>
    <w:rsid w:val="007368A8"/>
    <w:rsid w:val="007405CE"/>
    <w:rsid w:val="007418BF"/>
    <w:rsid w:val="007421F2"/>
    <w:rsid w:val="00745BFF"/>
    <w:rsid w:val="00747CE0"/>
    <w:rsid w:val="007524CA"/>
    <w:rsid w:val="00753F9E"/>
    <w:rsid w:val="00754FAA"/>
    <w:rsid w:val="00756B29"/>
    <w:rsid w:val="00757160"/>
    <w:rsid w:val="0076045F"/>
    <w:rsid w:val="007627EF"/>
    <w:rsid w:val="00764FEF"/>
    <w:rsid w:val="00765207"/>
    <w:rsid w:val="00765C4A"/>
    <w:rsid w:val="007669E3"/>
    <w:rsid w:val="00767AD6"/>
    <w:rsid w:val="00767D81"/>
    <w:rsid w:val="0077044F"/>
    <w:rsid w:val="00770DCA"/>
    <w:rsid w:val="00771FDB"/>
    <w:rsid w:val="00773845"/>
    <w:rsid w:val="007764D1"/>
    <w:rsid w:val="00776A86"/>
    <w:rsid w:val="00777B51"/>
    <w:rsid w:val="00777BB1"/>
    <w:rsid w:val="00780702"/>
    <w:rsid w:val="00780934"/>
    <w:rsid w:val="00780C0A"/>
    <w:rsid w:val="007816A1"/>
    <w:rsid w:val="007826DD"/>
    <w:rsid w:val="00782DAA"/>
    <w:rsid w:val="0078328D"/>
    <w:rsid w:val="0078436C"/>
    <w:rsid w:val="00787719"/>
    <w:rsid w:val="00796D81"/>
    <w:rsid w:val="007A040B"/>
    <w:rsid w:val="007A05CF"/>
    <w:rsid w:val="007A218F"/>
    <w:rsid w:val="007A26D8"/>
    <w:rsid w:val="007A3373"/>
    <w:rsid w:val="007A77F3"/>
    <w:rsid w:val="007A784F"/>
    <w:rsid w:val="007B27F7"/>
    <w:rsid w:val="007B4A05"/>
    <w:rsid w:val="007B58F6"/>
    <w:rsid w:val="007B7549"/>
    <w:rsid w:val="007C0DF1"/>
    <w:rsid w:val="007C1469"/>
    <w:rsid w:val="007C2172"/>
    <w:rsid w:val="007C231E"/>
    <w:rsid w:val="007C33AB"/>
    <w:rsid w:val="007C45FB"/>
    <w:rsid w:val="007D1B89"/>
    <w:rsid w:val="007D22A7"/>
    <w:rsid w:val="007D46D5"/>
    <w:rsid w:val="007D4AE3"/>
    <w:rsid w:val="007D5C58"/>
    <w:rsid w:val="007D75F8"/>
    <w:rsid w:val="007E2356"/>
    <w:rsid w:val="007E4462"/>
    <w:rsid w:val="007E7EF8"/>
    <w:rsid w:val="007F057C"/>
    <w:rsid w:val="007F0DFD"/>
    <w:rsid w:val="007F13C9"/>
    <w:rsid w:val="007F3336"/>
    <w:rsid w:val="007F66B2"/>
    <w:rsid w:val="007F7953"/>
    <w:rsid w:val="007F7AB5"/>
    <w:rsid w:val="008015B6"/>
    <w:rsid w:val="00805C7E"/>
    <w:rsid w:val="00806829"/>
    <w:rsid w:val="00811A29"/>
    <w:rsid w:val="00811CE6"/>
    <w:rsid w:val="00813276"/>
    <w:rsid w:val="0081365C"/>
    <w:rsid w:val="00814284"/>
    <w:rsid w:val="008150F2"/>
    <w:rsid w:val="00816377"/>
    <w:rsid w:val="00816989"/>
    <w:rsid w:val="00820447"/>
    <w:rsid w:val="00821685"/>
    <w:rsid w:val="008216EB"/>
    <w:rsid w:val="00821872"/>
    <w:rsid w:val="00821BA3"/>
    <w:rsid w:val="00835F4A"/>
    <w:rsid w:val="00836018"/>
    <w:rsid w:val="00836027"/>
    <w:rsid w:val="008403CC"/>
    <w:rsid w:val="0084105F"/>
    <w:rsid w:val="00841306"/>
    <w:rsid w:val="008413CD"/>
    <w:rsid w:val="00841984"/>
    <w:rsid w:val="008421BD"/>
    <w:rsid w:val="00845D59"/>
    <w:rsid w:val="0085137B"/>
    <w:rsid w:val="008516D0"/>
    <w:rsid w:val="00852FB6"/>
    <w:rsid w:val="00855D3D"/>
    <w:rsid w:val="00855F6A"/>
    <w:rsid w:val="00856B2A"/>
    <w:rsid w:val="00860B5C"/>
    <w:rsid w:val="00861182"/>
    <w:rsid w:val="00862914"/>
    <w:rsid w:val="00862FF9"/>
    <w:rsid w:val="008640FF"/>
    <w:rsid w:val="0086519B"/>
    <w:rsid w:val="00866D4C"/>
    <w:rsid w:val="00871522"/>
    <w:rsid w:val="00872681"/>
    <w:rsid w:val="00875372"/>
    <w:rsid w:val="00875942"/>
    <w:rsid w:val="00875E80"/>
    <w:rsid w:val="00876AC7"/>
    <w:rsid w:val="00880714"/>
    <w:rsid w:val="008818D4"/>
    <w:rsid w:val="00881D1B"/>
    <w:rsid w:val="008826DE"/>
    <w:rsid w:val="00883A06"/>
    <w:rsid w:val="008928B3"/>
    <w:rsid w:val="00892CE1"/>
    <w:rsid w:val="00893615"/>
    <w:rsid w:val="00893BE6"/>
    <w:rsid w:val="008940D9"/>
    <w:rsid w:val="00895978"/>
    <w:rsid w:val="00895E2F"/>
    <w:rsid w:val="008A0AD5"/>
    <w:rsid w:val="008A1C37"/>
    <w:rsid w:val="008A2F4F"/>
    <w:rsid w:val="008A311E"/>
    <w:rsid w:val="008A3E46"/>
    <w:rsid w:val="008A4069"/>
    <w:rsid w:val="008B24A7"/>
    <w:rsid w:val="008B301E"/>
    <w:rsid w:val="008B3D3D"/>
    <w:rsid w:val="008B3D44"/>
    <w:rsid w:val="008C15F7"/>
    <w:rsid w:val="008C23AC"/>
    <w:rsid w:val="008C27D3"/>
    <w:rsid w:val="008C37F7"/>
    <w:rsid w:val="008C3FD3"/>
    <w:rsid w:val="008C5161"/>
    <w:rsid w:val="008D29E3"/>
    <w:rsid w:val="008D3CF2"/>
    <w:rsid w:val="008D4DC4"/>
    <w:rsid w:val="008D557A"/>
    <w:rsid w:val="008E0B08"/>
    <w:rsid w:val="008E22C3"/>
    <w:rsid w:val="008E54C3"/>
    <w:rsid w:val="008E5956"/>
    <w:rsid w:val="008E77D9"/>
    <w:rsid w:val="008E793F"/>
    <w:rsid w:val="008E7C44"/>
    <w:rsid w:val="008F031F"/>
    <w:rsid w:val="008F3308"/>
    <w:rsid w:val="008F3784"/>
    <w:rsid w:val="008F4A57"/>
    <w:rsid w:val="008F6D1B"/>
    <w:rsid w:val="009020DD"/>
    <w:rsid w:val="00904A87"/>
    <w:rsid w:val="00905054"/>
    <w:rsid w:val="00905A3C"/>
    <w:rsid w:val="00905BC3"/>
    <w:rsid w:val="00906923"/>
    <w:rsid w:val="00907923"/>
    <w:rsid w:val="009079B7"/>
    <w:rsid w:val="00911C58"/>
    <w:rsid w:val="009133B2"/>
    <w:rsid w:val="00915738"/>
    <w:rsid w:val="00916B56"/>
    <w:rsid w:val="00920F2D"/>
    <w:rsid w:val="009221B3"/>
    <w:rsid w:val="00923892"/>
    <w:rsid w:val="009270A4"/>
    <w:rsid w:val="009277CC"/>
    <w:rsid w:val="00933F91"/>
    <w:rsid w:val="00935648"/>
    <w:rsid w:val="00937078"/>
    <w:rsid w:val="00947F9D"/>
    <w:rsid w:val="00950A51"/>
    <w:rsid w:val="009549E3"/>
    <w:rsid w:val="00954CDD"/>
    <w:rsid w:val="009606F1"/>
    <w:rsid w:val="00961F18"/>
    <w:rsid w:val="00962784"/>
    <w:rsid w:val="00965C32"/>
    <w:rsid w:val="009667F5"/>
    <w:rsid w:val="0096713C"/>
    <w:rsid w:val="00970EF7"/>
    <w:rsid w:val="00972E89"/>
    <w:rsid w:val="009770E5"/>
    <w:rsid w:val="00977E1F"/>
    <w:rsid w:val="009854EE"/>
    <w:rsid w:val="009873DD"/>
    <w:rsid w:val="009879B4"/>
    <w:rsid w:val="0099150A"/>
    <w:rsid w:val="009932F0"/>
    <w:rsid w:val="00994708"/>
    <w:rsid w:val="00996944"/>
    <w:rsid w:val="00996E46"/>
    <w:rsid w:val="009A20E8"/>
    <w:rsid w:val="009A3623"/>
    <w:rsid w:val="009A3ED6"/>
    <w:rsid w:val="009A524E"/>
    <w:rsid w:val="009A6BAE"/>
    <w:rsid w:val="009A6DC2"/>
    <w:rsid w:val="009A7702"/>
    <w:rsid w:val="009B0972"/>
    <w:rsid w:val="009B1839"/>
    <w:rsid w:val="009B3154"/>
    <w:rsid w:val="009B34A3"/>
    <w:rsid w:val="009B4246"/>
    <w:rsid w:val="009B4ACA"/>
    <w:rsid w:val="009B4C27"/>
    <w:rsid w:val="009B50DA"/>
    <w:rsid w:val="009C17CF"/>
    <w:rsid w:val="009C1AB0"/>
    <w:rsid w:val="009C2B63"/>
    <w:rsid w:val="009C4087"/>
    <w:rsid w:val="009C6159"/>
    <w:rsid w:val="009C7413"/>
    <w:rsid w:val="009D09E3"/>
    <w:rsid w:val="009D1C1D"/>
    <w:rsid w:val="009D6C7B"/>
    <w:rsid w:val="009E0636"/>
    <w:rsid w:val="009E1CD2"/>
    <w:rsid w:val="009E1ED2"/>
    <w:rsid w:val="009E4C24"/>
    <w:rsid w:val="009E628E"/>
    <w:rsid w:val="009E7AB6"/>
    <w:rsid w:val="009F0700"/>
    <w:rsid w:val="009F1F4C"/>
    <w:rsid w:val="009F2EA6"/>
    <w:rsid w:val="009F356A"/>
    <w:rsid w:val="009F79C0"/>
    <w:rsid w:val="009F7EE4"/>
    <w:rsid w:val="00A00224"/>
    <w:rsid w:val="00A02573"/>
    <w:rsid w:val="00A03E92"/>
    <w:rsid w:val="00A06A39"/>
    <w:rsid w:val="00A07504"/>
    <w:rsid w:val="00A14001"/>
    <w:rsid w:val="00A14D76"/>
    <w:rsid w:val="00A221D6"/>
    <w:rsid w:val="00A22A27"/>
    <w:rsid w:val="00A23A5A"/>
    <w:rsid w:val="00A23AFB"/>
    <w:rsid w:val="00A2407D"/>
    <w:rsid w:val="00A2558F"/>
    <w:rsid w:val="00A25AF9"/>
    <w:rsid w:val="00A2658A"/>
    <w:rsid w:val="00A2780E"/>
    <w:rsid w:val="00A352F5"/>
    <w:rsid w:val="00A424AE"/>
    <w:rsid w:val="00A42DD4"/>
    <w:rsid w:val="00A430BF"/>
    <w:rsid w:val="00A4435D"/>
    <w:rsid w:val="00A45B06"/>
    <w:rsid w:val="00A45D8A"/>
    <w:rsid w:val="00A4616A"/>
    <w:rsid w:val="00A4646A"/>
    <w:rsid w:val="00A47AF8"/>
    <w:rsid w:val="00A5049A"/>
    <w:rsid w:val="00A52000"/>
    <w:rsid w:val="00A5263B"/>
    <w:rsid w:val="00A5323F"/>
    <w:rsid w:val="00A55A40"/>
    <w:rsid w:val="00A56EED"/>
    <w:rsid w:val="00A570DF"/>
    <w:rsid w:val="00A571FB"/>
    <w:rsid w:val="00A5725F"/>
    <w:rsid w:val="00A57733"/>
    <w:rsid w:val="00A577BE"/>
    <w:rsid w:val="00A6040C"/>
    <w:rsid w:val="00A61034"/>
    <w:rsid w:val="00A63022"/>
    <w:rsid w:val="00A639D3"/>
    <w:rsid w:val="00A64210"/>
    <w:rsid w:val="00A6445C"/>
    <w:rsid w:val="00A67CA7"/>
    <w:rsid w:val="00A70D6C"/>
    <w:rsid w:val="00A72A19"/>
    <w:rsid w:val="00A745CE"/>
    <w:rsid w:val="00A7762E"/>
    <w:rsid w:val="00A778AC"/>
    <w:rsid w:val="00A77F72"/>
    <w:rsid w:val="00A77F86"/>
    <w:rsid w:val="00A804E1"/>
    <w:rsid w:val="00A81302"/>
    <w:rsid w:val="00A82913"/>
    <w:rsid w:val="00A87880"/>
    <w:rsid w:val="00A905D1"/>
    <w:rsid w:val="00A90FCA"/>
    <w:rsid w:val="00A915DC"/>
    <w:rsid w:val="00A94F42"/>
    <w:rsid w:val="00A95E30"/>
    <w:rsid w:val="00A96C42"/>
    <w:rsid w:val="00A97222"/>
    <w:rsid w:val="00A97A24"/>
    <w:rsid w:val="00AA0FFB"/>
    <w:rsid w:val="00AA359B"/>
    <w:rsid w:val="00AA4D20"/>
    <w:rsid w:val="00AA5A11"/>
    <w:rsid w:val="00AA7826"/>
    <w:rsid w:val="00AA7BEC"/>
    <w:rsid w:val="00AC0289"/>
    <w:rsid w:val="00AC03DA"/>
    <w:rsid w:val="00AC183E"/>
    <w:rsid w:val="00AC24DA"/>
    <w:rsid w:val="00AC3137"/>
    <w:rsid w:val="00AC3928"/>
    <w:rsid w:val="00AC59E7"/>
    <w:rsid w:val="00AC64B1"/>
    <w:rsid w:val="00AC6D8A"/>
    <w:rsid w:val="00AC7ED7"/>
    <w:rsid w:val="00AD3B75"/>
    <w:rsid w:val="00AE0AC6"/>
    <w:rsid w:val="00AE1EFA"/>
    <w:rsid w:val="00AE403A"/>
    <w:rsid w:val="00AE4E37"/>
    <w:rsid w:val="00AE4EC5"/>
    <w:rsid w:val="00AE4EF7"/>
    <w:rsid w:val="00AE7309"/>
    <w:rsid w:val="00AE7C19"/>
    <w:rsid w:val="00AF1C3A"/>
    <w:rsid w:val="00AF3D20"/>
    <w:rsid w:val="00AF42AC"/>
    <w:rsid w:val="00AF4C9A"/>
    <w:rsid w:val="00AF5CAE"/>
    <w:rsid w:val="00B03356"/>
    <w:rsid w:val="00B03B90"/>
    <w:rsid w:val="00B04CE6"/>
    <w:rsid w:val="00B07722"/>
    <w:rsid w:val="00B12837"/>
    <w:rsid w:val="00B13CEE"/>
    <w:rsid w:val="00B13EF1"/>
    <w:rsid w:val="00B14F52"/>
    <w:rsid w:val="00B17EEC"/>
    <w:rsid w:val="00B17FB0"/>
    <w:rsid w:val="00B20F9C"/>
    <w:rsid w:val="00B21739"/>
    <w:rsid w:val="00B22220"/>
    <w:rsid w:val="00B22E44"/>
    <w:rsid w:val="00B22F70"/>
    <w:rsid w:val="00B2713E"/>
    <w:rsid w:val="00B27958"/>
    <w:rsid w:val="00B27E53"/>
    <w:rsid w:val="00B3237A"/>
    <w:rsid w:val="00B35330"/>
    <w:rsid w:val="00B36120"/>
    <w:rsid w:val="00B362EE"/>
    <w:rsid w:val="00B37258"/>
    <w:rsid w:val="00B4159B"/>
    <w:rsid w:val="00B41B62"/>
    <w:rsid w:val="00B41F6A"/>
    <w:rsid w:val="00B42386"/>
    <w:rsid w:val="00B4321E"/>
    <w:rsid w:val="00B434A0"/>
    <w:rsid w:val="00B451FE"/>
    <w:rsid w:val="00B45455"/>
    <w:rsid w:val="00B465D1"/>
    <w:rsid w:val="00B50CFC"/>
    <w:rsid w:val="00B52D16"/>
    <w:rsid w:val="00B52E2D"/>
    <w:rsid w:val="00B53242"/>
    <w:rsid w:val="00B53FCA"/>
    <w:rsid w:val="00B579E9"/>
    <w:rsid w:val="00B57DB8"/>
    <w:rsid w:val="00B61633"/>
    <w:rsid w:val="00B627B1"/>
    <w:rsid w:val="00B62F8D"/>
    <w:rsid w:val="00B63DA2"/>
    <w:rsid w:val="00B65FB3"/>
    <w:rsid w:val="00B66C2E"/>
    <w:rsid w:val="00B66FA5"/>
    <w:rsid w:val="00B72301"/>
    <w:rsid w:val="00B723CE"/>
    <w:rsid w:val="00B80AC6"/>
    <w:rsid w:val="00B81EC3"/>
    <w:rsid w:val="00B8204F"/>
    <w:rsid w:val="00B83729"/>
    <w:rsid w:val="00B84080"/>
    <w:rsid w:val="00B859D6"/>
    <w:rsid w:val="00B860B9"/>
    <w:rsid w:val="00B86A42"/>
    <w:rsid w:val="00B912BE"/>
    <w:rsid w:val="00B92FD2"/>
    <w:rsid w:val="00B94155"/>
    <w:rsid w:val="00B94C2C"/>
    <w:rsid w:val="00B95B3B"/>
    <w:rsid w:val="00B95B65"/>
    <w:rsid w:val="00BA031C"/>
    <w:rsid w:val="00BA1B3E"/>
    <w:rsid w:val="00BA34FD"/>
    <w:rsid w:val="00BA3547"/>
    <w:rsid w:val="00BA402D"/>
    <w:rsid w:val="00BA5AA4"/>
    <w:rsid w:val="00BA76C4"/>
    <w:rsid w:val="00BA772B"/>
    <w:rsid w:val="00BB0A9C"/>
    <w:rsid w:val="00BB2D1D"/>
    <w:rsid w:val="00BB2FF7"/>
    <w:rsid w:val="00BB68B5"/>
    <w:rsid w:val="00BB7A61"/>
    <w:rsid w:val="00BC0242"/>
    <w:rsid w:val="00BC1245"/>
    <w:rsid w:val="00BC45A6"/>
    <w:rsid w:val="00BC574C"/>
    <w:rsid w:val="00BD0F76"/>
    <w:rsid w:val="00BD262A"/>
    <w:rsid w:val="00BE021F"/>
    <w:rsid w:val="00BE0C08"/>
    <w:rsid w:val="00BE12A7"/>
    <w:rsid w:val="00BE5928"/>
    <w:rsid w:val="00BF696F"/>
    <w:rsid w:val="00BF7AA2"/>
    <w:rsid w:val="00C001E2"/>
    <w:rsid w:val="00C00623"/>
    <w:rsid w:val="00C0074F"/>
    <w:rsid w:val="00C022D7"/>
    <w:rsid w:val="00C04B7F"/>
    <w:rsid w:val="00C05483"/>
    <w:rsid w:val="00C065CC"/>
    <w:rsid w:val="00C078BA"/>
    <w:rsid w:val="00C1180A"/>
    <w:rsid w:val="00C13EAC"/>
    <w:rsid w:val="00C23824"/>
    <w:rsid w:val="00C248E5"/>
    <w:rsid w:val="00C25D59"/>
    <w:rsid w:val="00C26688"/>
    <w:rsid w:val="00C31B14"/>
    <w:rsid w:val="00C324A1"/>
    <w:rsid w:val="00C36A18"/>
    <w:rsid w:val="00C40F8E"/>
    <w:rsid w:val="00C41667"/>
    <w:rsid w:val="00C4180A"/>
    <w:rsid w:val="00C42501"/>
    <w:rsid w:val="00C4436A"/>
    <w:rsid w:val="00C44C25"/>
    <w:rsid w:val="00C46560"/>
    <w:rsid w:val="00C501D7"/>
    <w:rsid w:val="00C52658"/>
    <w:rsid w:val="00C53277"/>
    <w:rsid w:val="00C63EF4"/>
    <w:rsid w:val="00C64C7B"/>
    <w:rsid w:val="00C703D0"/>
    <w:rsid w:val="00C7114D"/>
    <w:rsid w:val="00C75E15"/>
    <w:rsid w:val="00C7742E"/>
    <w:rsid w:val="00C77E31"/>
    <w:rsid w:val="00C822E8"/>
    <w:rsid w:val="00C836C1"/>
    <w:rsid w:val="00C839F8"/>
    <w:rsid w:val="00C842C9"/>
    <w:rsid w:val="00C85553"/>
    <w:rsid w:val="00C86298"/>
    <w:rsid w:val="00C87022"/>
    <w:rsid w:val="00C907C8"/>
    <w:rsid w:val="00C92294"/>
    <w:rsid w:val="00C94814"/>
    <w:rsid w:val="00C97C40"/>
    <w:rsid w:val="00CA00C8"/>
    <w:rsid w:val="00CA3758"/>
    <w:rsid w:val="00CA594A"/>
    <w:rsid w:val="00CA5D30"/>
    <w:rsid w:val="00CA61FA"/>
    <w:rsid w:val="00CB1737"/>
    <w:rsid w:val="00CB2ABD"/>
    <w:rsid w:val="00CB3D4D"/>
    <w:rsid w:val="00CB4419"/>
    <w:rsid w:val="00CB752C"/>
    <w:rsid w:val="00CB7C67"/>
    <w:rsid w:val="00CC0A1C"/>
    <w:rsid w:val="00CC0E56"/>
    <w:rsid w:val="00CC19D8"/>
    <w:rsid w:val="00CC6303"/>
    <w:rsid w:val="00CD02CD"/>
    <w:rsid w:val="00CD0547"/>
    <w:rsid w:val="00CD1AED"/>
    <w:rsid w:val="00CD2707"/>
    <w:rsid w:val="00CD3CE6"/>
    <w:rsid w:val="00CE3DBF"/>
    <w:rsid w:val="00CE6564"/>
    <w:rsid w:val="00CE65BF"/>
    <w:rsid w:val="00CE7C10"/>
    <w:rsid w:val="00CF202D"/>
    <w:rsid w:val="00CF3049"/>
    <w:rsid w:val="00CF6E63"/>
    <w:rsid w:val="00CF6EAE"/>
    <w:rsid w:val="00CF77BF"/>
    <w:rsid w:val="00CF7EAC"/>
    <w:rsid w:val="00D022BE"/>
    <w:rsid w:val="00D03BCD"/>
    <w:rsid w:val="00D04AD7"/>
    <w:rsid w:val="00D04D15"/>
    <w:rsid w:val="00D04EA6"/>
    <w:rsid w:val="00D073F5"/>
    <w:rsid w:val="00D10176"/>
    <w:rsid w:val="00D121E3"/>
    <w:rsid w:val="00D1327C"/>
    <w:rsid w:val="00D13DAB"/>
    <w:rsid w:val="00D13E89"/>
    <w:rsid w:val="00D1564C"/>
    <w:rsid w:val="00D16B15"/>
    <w:rsid w:val="00D17C77"/>
    <w:rsid w:val="00D213DB"/>
    <w:rsid w:val="00D22779"/>
    <w:rsid w:val="00D23AB6"/>
    <w:rsid w:val="00D2417A"/>
    <w:rsid w:val="00D24D79"/>
    <w:rsid w:val="00D24E14"/>
    <w:rsid w:val="00D25B49"/>
    <w:rsid w:val="00D26D9C"/>
    <w:rsid w:val="00D31B7C"/>
    <w:rsid w:val="00D33393"/>
    <w:rsid w:val="00D347A9"/>
    <w:rsid w:val="00D34A4B"/>
    <w:rsid w:val="00D3565C"/>
    <w:rsid w:val="00D438CC"/>
    <w:rsid w:val="00D43F67"/>
    <w:rsid w:val="00D44739"/>
    <w:rsid w:val="00D44CC1"/>
    <w:rsid w:val="00D4660B"/>
    <w:rsid w:val="00D46D71"/>
    <w:rsid w:val="00D51FFE"/>
    <w:rsid w:val="00D526C9"/>
    <w:rsid w:val="00D5773A"/>
    <w:rsid w:val="00D61F05"/>
    <w:rsid w:val="00D6210F"/>
    <w:rsid w:val="00D63247"/>
    <w:rsid w:val="00D71B80"/>
    <w:rsid w:val="00D71CF9"/>
    <w:rsid w:val="00D84842"/>
    <w:rsid w:val="00D86203"/>
    <w:rsid w:val="00D86956"/>
    <w:rsid w:val="00D87F58"/>
    <w:rsid w:val="00D922A2"/>
    <w:rsid w:val="00D95166"/>
    <w:rsid w:val="00D95984"/>
    <w:rsid w:val="00D959E6"/>
    <w:rsid w:val="00D979F1"/>
    <w:rsid w:val="00DA073F"/>
    <w:rsid w:val="00DA1E61"/>
    <w:rsid w:val="00DA3A46"/>
    <w:rsid w:val="00DA3E01"/>
    <w:rsid w:val="00DA64D3"/>
    <w:rsid w:val="00DB0615"/>
    <w:rsid w:val="00DB32AA"/>
    <w:rsid w:val="00DB3602"/>
    <w:rsid w:val="00DB5991"/>
    <w:rsid w:val="00DB6724"/>
    <w:rsid w:val="00DB7508"/>
    <w:rsid w:val="00DC054A"/>
    <w:rsid w:val="00DC1352"/>
    <w:rsid w:val="00DC2E43"/>
    <w:rsid w:val="00DC4233"/>
    <w:rsid w:val="00DC47B3"/>
    <w:rsid w:val="00DC5849"/>
    <w:rsid w:val="00DC591E"/>
    <w:rsid w:val="00DC6657"/>
    <w:rsid w:val="00DC70C4"/>
    <w:rsid w:val="00DD0C45"/>
    <w:rsid w:val="00DD0CB0"/>
    <w:rsid w:val="00DD17B6"/>
    <w:rsid w:val="00DD2D63"/>
    <w:rsid w:val="00DD32F6"/>
    <w:rsid w:val="00DD41D4"/>
    <w:rsid w:val="00DD581B"/>
    <w:rsid w:val="00DD6979"/>
    <w:rsid w:val="00DD7D13"/>
    <w:rsid w:val="00DE00E0"/>
    <w:rsid w:val="00DE08A6"/>
    <w:rsid w:val="00DE1A7D"/>
    <w:rsid w:val="00DE341C"/>
    <w:rsid w:val="00DE3936"/>
    <w:rsid w:val="00DE50F9"/>
    <w:rsid w:val="00DE6B96"/>
    <w:rsid w:val="00DF0C17"/>
    <w:rsid w:val="00DF1FE3"/>
    <w:rsid w:val="00DF28C1"/>
    <w:rsid w:val="00DF293B"/>
    <w:rsid w:val="00DF481A"/>
    <w:rsid w:val="00DF4CAF"/>
    <w:rsid w:val="00DF53E8"/>
    <w:rsid w:val="00DF5942"/>
    <w:rsid w:val="00DF7C81"/>
    <w:rsid w:val="00E00E7E"/>
    <w:rsid w:val="00E0331C"/>
    <w:rsid w:val="00E044C7"/>
    <w:rsid w:val="00E04502"/>
    <w:rsid w:val="00E04613"/>
    <w:rsid w:val="00E04682"/>
    <w:rsid w:val="00E04EFF"/>
    <w:rsid w:val="00E10E45"/>
    <w:rsid w:val="00E13A7E"/>
    <w:rsid w:val="00E14ECF"/>
    <w:rsid w:val="00E15D5D"/>
    <w:rsid w:val="00E211B9"/>
    <w:rsid w:val="00E21524"/>
    <w:rsid w:val="00E243DB"/>
    <w:rsid w:val="00E25F58"/>
    <w:rsid w:val="00E27846"/>
    <w:rsid w:val="00E33328"/>
    <w:rsid w:val="00E33C76"/>
    <w:rsid w:val="00E33E06"/>
    <w:rsid w:val="00E34A90"/>
    <w:rsid w:val="00E3655A"/>
    <w:rsid w:val="00E41117"/>
    <w:rsid w:val="00E4118E"/>
    <w:rsid w:val="00E41CBE"/>
    <w:rsid w:val="00E42BEC"/>
    <w:rsid w:val="00E43762"/>
    <w:rsid w:val="00E4447B"/>
    <w:rsid w:val="00E45BBD"/>
    <w:rsid w:val="00E45E54"/>
    <w:rsid w:val="00E45FFA"/>
    <w:rsid w:val="00E464ED"/>
    <w:rsid w:val="00E5081B"/>
    <w:rsid w:val="00E5159F"/>
    <w:rsid w:val="00E53FBC"/>
    <w:rsid w:val="00E54B04"/>
    <w:rsid w:val="00E56588"/>
    <w:rsid w:val="00E572D2"/>
    <w:rsid w:val="00E5769B"/>
    <w:rsid w:val="00E63D3E"/>
    <w:rsid w:val="00E641E6"/>
    <w:rsid w:val="00E6503C"/>
    <w:rsid w:val="00E717DA"/>
    <w:rsid w:val="00E71CD3"/>
    <w:rsid w:val="00E72853"/>
    <w:rsid w:val="00E7364D"/>
    <w:rsid w:val="00E7375F"/>
    <w:rsid w:val="00E746DF"/>
    <w:rsid w:val="00E75880"/>
    <w:rsid w:val="00E75A68"/>
    <w:rsid w:val="00E76A6E"/>
    <w:rsid w:val="00E80359"/>
    <w:rsid w:val="00E8061F"/>
    <w:rsid w:val="00E80AEC"/>
    <w:rsid w:val="00E81308"/>
    <w:rsid w:val="00E81CB7"/>
    <w:rsid w:val="00E83C06"/>
    <w:rsid w:val="00E84190"/>
    <w:rsid w:val="00E927EE"/>
    <w:rsid w:val="00E95D1A"/>
    <w:rsid w:val="00EA4463"/>
    <w:rsid w:val="00EA67B2"/>
    <w:rsid w:val="00EB0FDE"/>
    <w:rsid w:val="00EB1940"/>
    <w:rsid w:val="00EB20E2"/>
    <w:rsid w:val="00EB370D"/>
    <w:rsid w:val="00EB3925"/>
    <w:rsid w:val="00EB46FA"/>
    <w:rsid w:val="00EB479A"/>
    <w:rsid w:val="00EB47B8"/>
    <w:rsid w:val="00EB4C75"/>
    <w:rsid w:val="00EB4C8A"/>
    <w:rsid w:val="00EC1C23"/>
    <w:rsid w:val="00EC2684"/>
    <w:rsid w:val="00EC645E"/>
    <w:rsid w:val="00ED03DC"/>
    <w:rsid w:val="00ED3148"/>
    <w:rsid w:val="00ED4519"/>
    <w:rsid w:val="00ED593B"/>
    <w:rsid w:val="00ED5CAA"/>
    <w:rsid w:val="00EE0CD9"/>
    <w:rsid w:val="00EE2899"/>
    <w:rsid w:val="00EE3A9C"/>
    <w:rsid w:val="00EE459C"/>
    <w:rsid w:val="00EE61BF"/>
    <w:rsid w:val="00EE779F"/>
    <w:rsid w:val="00EF1709"/>
    <w:rsid w:val="00EF1BC2"/>
    <w:rsid w:val="00EF2A05"/>
    <w:rsid w:val="00EF357C"/>
    <w:rsid w:val="00EF4764"/>
    <w:rsid w:val="00EF7DF0"/>
    <w:rsid w:val="00F003A1"/>
    <w:rsid w:val="00F00BF9"/>
    <w:rsid w:val="00F01C1B"/>
    <w:rsid w:val="00F01E3F"/>
    <w:rsid w:val="00F03842"/>
    <w:rsid w:val="00F04224"/>
    <w:rsid w:val="00F05026"/>
    <w:rsid w:val="00F059F7"/>
    <w:rsid w:val="00F06693"/>
    <w:rsid w:val="00F1033C"/>
    <w:rsid w:val="00F11107"/>
    <w:rsid w:val="00F1314D"/>
    <w:rsid w:val="00F14068"/>
    <w:rsid w:val="00F14079"/>
    <w:rsid w:val="00F15BA8"/>
    <w:rsid w:val="00F15CB9"/>
    <w:rsid w:val="00F167FE"/>
    <w:rsid w:val="00F176BE"/>
    <w:rsid w:val="00F21725"/>
    <w:rsid w:val="00F2209E"/>
    <w:rsid w:val="00F257C6"/>
    <w:rsid w:val="00F27ED2"/>
    <w:rsid w:val="00F32231"/>
    <w:rsid w:val="00F326AE"/>
    <w:rsid w:val="00F32B0B"/>
    <w:rsid w:val="00F34AD7"/>
    <w:rsid w:val="00F35A58"/>
    <w:rsid w:val="00F35A8B"/>
    <w:rsid w:val="00F35EDF"/>
    <w:rsid w:val="00F36374"/>
    <w:rsid w:val="00F41824"/>
    <w:rsid w:val="00F42BA2"/>
    <w:rsid w:val="00F476F9"/>
    <w:rsid w:val="00F47828"/>
    <w:rsid w:val="00F50F42"/>
    <w:rsid w:val="00F51083"/>
    <w:rsid w:val="00F51F15"/>
    <w:rsid w:val="00F53B4F"/>
    <w:rsid w:val="00F552C7"/>
    <w:rsid w:val="00F56C99"/>
    <w:rsid w:val="00F60A98"/>
    <w:rsid w:val="00F60DFA"/>
    <w:rsid w:val="00F60EE1"/>
    <w:rsid w:val="00F73587"/>
    <w:rsid w:val="00F73B5E"/>
    <w:rsid w:val="00F745A6"/>
    <w:rsid w:val="00F74B83"/>
    <w:rsid w:val="00F76EED"/>
    <w:rsid w:val="00F76FAD"/>
    <w:rsid w:val="00F81D8C"/>
    <w:rsid w:val="00F82AAE"/>
    <w:rsid w:val="00F836BB"/>
    <w:rsid w:val="00F91150"/>
    <w:rsid w:val="00F93AAE"/>
    <w:rsid w:val="00F95B13"/>
    <w:rsid w:val="00F97388"/>
    <w:rsid w:val="00FA0F26"/>
    <w:rsid w:val="00FA509E"/>
    <w:rsid w:val="00FA675D"/>
    <w:rsid w:val="00FA7B2B"/>
    <w:rsid w:val="00FA7DF0"/>
    <w:rsid w:val="00FB0D2C"/>
    <w:rsid w:val="00FB10F8"/>
    <w:rsid w:val="00FB2C48"/>
    <w:rsid w:val="00FB48D3"/>
    <w:rsid w:val="00FB5C40"/>
    <w:rsid w:val="00FB65EB"/>
    <w:rsid w:val="00FB7C7B"/>
    <w:rsid w:val="00FC0EC7"/>
    <w:rsid w:val="00FC42DC"/>
    <w:rsid w:val="00FC4A92"/>
    <w:rsid w:val="00FC6897"/>
    <w:rsid w:val="00FD0396"/>
    <w:rsid w:val="00FD07D8"/>
    <w:rsid w:val="00FD0F16"/>
    <w:rsid w:val="00FD1875"/>
    <w:rsid w:val="00FD19FC"/>
    <w:rsid w:val="00FD32B0"/>
    <w:rsid w:val="00FE01F2"/>
    <w:rsid w:val="00FE076A"/>
    <w:rsid w:val="00FE077C"/>
    <w:rsid w:val="00FE1397"/>
    <w:rsid w:val="00FE2289"/>
    <w:rsid w:val="00FE2ADA"/>
    <w:rsid w:val="00FE4595"/>
    <w:rsid w:val="00FE4794"/>
    <w:rsid w:val="00FF1F65"/>
    <w:rsid w:val="00FF235D"/>
    <w:rsid w:val="00FF567A"/>
    <w:rsid w:val="00FF5855"/>
    <w:rsid w:val="00FF5E6B"/>
    <w:rsid w:val="00FF6352"/>
    <w:rsid w:val="00FF7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BE56"/>
  <w15:chartTrackingRefBased/>
  <w15:docId w15:val="{FD9C18C9-DED1-4572-A5BB-B90578B8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D0F2F"/>
    <w:pPr>
      <w:spacing w:after="0" w:line="240" w:lineRule="auto"/>
    </w:pPr>
    <w:rPr>
      <w:sz w:val="20"/>
      <w:szCs w:val="20"/>
    </w:rPr>
  </w:style>
  <w:style w:type="character" w:customStyle="1" w:styleId="EndnoteTextChar">
    <w:name w:val="Endnote Text Char"/>
    <w:basedOn w:val="DefaultParagraphFont"/>
    <w:link w:val="EndnoteText"/>
    <w:uiPriority w:val="99"/>
    <w:rsid w:val="004D0F2F"/>
    <w:rPr>
      <w:sz w:val="20"/>
      <w:szCs w:val="20"/>
    </w:rPr>
  </w:style>
  <w:style w:type="character" w:styleId="EndnoteReference">
    <w:name w:val="endnote reference"/>
    <w:basedOn w:val="DefaultParagraphFont"/>
    <w:uiPriority w:val="99"/>
    <w:semiHidden/>
    <w:unhideWhenUsed/>
    <w:rsid w:val="004D0F2F"/>
    <w:rPr>
      <w:vertAlign w:val="superscript"/>
    </w:rPr>
  </w:style>
  <w:style w:type="paragraph" w:styleId="Header">
    <w:name w:val="header"/>
    <w:basedOn w:val="Normal"/>
    <w:link w:val="HeaderChar"/>
    <w:uiPriority w:val="99"/>
    <w:unhideWhenUsed/>
    <w:rsid w:val="00095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367"/>
  </w:style>
  <w:style w:type="paragraph" w:styleId="Footer">
    <w:name w:val="footer"/>
    <w:basedOn w:val="Normal"/>
    <w:link w:val="FooterChar"/>
    <w:uiPriority w:val="99"/>
    <w:unhideWhenUsed/>
    <w:rsid w:val="00095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367"/>
  </w:style>
  <w:style w:type="character" w:styleId="CommentReference">
    <w:name w:val="annotation reference"/>
    <w:basedOn w:val="DefaultParagraphFont"/>
    <w:uiPriority w:val="99"/>
    <w:semiHidden/>
    <w:unhideWhenUsed/>
    <w:rsid w:val="00EA4463"/>
    <w:rPr>
      <w:sz w:val="16"/>
      <w:szCs w:val="16"/>
    </w:rPr>
  </w:style>
  <w:style w:type="paragraph" w:styleId="CommentText">
    <w:name w:val="annotation text"/>
    <w:basedOn w:val="Normal"/>
    <w:link w:val="CommentTextChar"/>
    <w:uiPriority w:val="99"/>
    <w:semiHidden/>
    <w:unhideWhenUsed/>
    <w:rsid w:val="00EA4463"/>
    <w:pPr>
      <w:spacing w:line="240" w:lineRule="auto"/>
    </w:pPr>
    <w:rPr>
      <w:sz w:val="20"/>
      <w:szCs w:val="20"/>
    </w:rPr>
  </w:style>
  <w:style w:type="character" w:customStyle="1" w:styleId="CommentTextChar">
    <w:name w:val="Comment Text Char"/>
    <w:basedOn w:val="DefaultParagraphFont"/>
    <w:link w:val="CommentText"/>
    <w:uiPriority w:val="99"/>
    <w:semiHidden/>
    <w:rsid w:val="00EA4463"/>
    <w:rPr>
      <w:sz w:val="20"/>
      <w:szCs w:val="20"/>
    </w:rPr>
  </w:style>
  <w:style w:type="paragraph" w:styleId="BalloonText">
    <w:name w:val="Balloon Text"/>
    <w:basedOn w:val="Normal"/>
    <w:link w:val="BalloonTextChar"/>
    <w:uiPriority w:val="99"/>
    <w:semiHidden/>
    <w:unhideWhenUsed/>
    <w:rsid w:val="00EA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4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46E1"/>
    <w:rPr>
      <w:b/>
      <w:bCs/>
    </w:rPr>
  </w:style>
  <w:style w:type="character" w:customStyle="1" w:styleId="CommentSubjectChar">
    <w:name w:val="Comment Subject Char"/>
    <w:basedOn w:val="CommentTextChar"/>
    <w:link w:val="CommentSubject"/>
    <w:uiPriority w:val="99"/>
    <w:semiHidden/>
    <w:rsid w:val="003B46E1"/>
    <w:rPr>
      <w:b/>
      <w:bCs/>
      <w:sz w:val="20"/>
      <w:szCs w:val="20"/>
    </w:rPr>
  </w:style>
  <w:style w:type="character" w:styleId="Hyperlink">
    <w:name w:val="Hyperlink"/>
    <w:basedOn w:val="DefaultParagraphFont"/>
    <w:uiPriority w:val="99"/>
    <w:unhideWhenUsed/>
    <w:rsid w:val="00E641E6"/>
    <w:rPr>
      <w:color w:val="0563C1" w:themeColor="hyperlink"/>
      <w:u w:val="single"/>
    </w:rPr>
  </w:style>
  <w:style w:type="character" w:customStyle="1" w:styleId="UnresolvedMention1">
    <w:name w:val="Unresolved Mention1"/>
    <w:basedOn w:val="DefaultParagraphFont"/>
    <w:uiPriority w:val="99"/>
    <w:semiHidden/>
    <w:unhideWhenUsed/>
    <w:rsid w:val="00A63022"/>
    <w:rPr>
      <w:color w:val="605E5C"/>
      <w:shd w:val="clear" w:color="auto" w:fill="E1DFDD"/>
    </w:rPr>
  </w:style>
  <w:style w:type="paragraph" w:styleId="ListParagraph">
    <w:name w:val="List Paragraph"/>
    <w:basedOn w:val="Normal"/>
    <w:uiPriority w:val="34"/>
    <w:qFormat/>
    <w:rsid w:val="004A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davis@sunderland.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davis@sunderland.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socialmediatoday.com/news/linkedin-sexism-controversy-highlights-old-problem-in-new-way/453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9BB07CB00AC6498D3D7CE209B6CC23" ma:contentTypeVersion="13" ma:contentTypeDescription="Create a new document." ma:contentTypeScope="" ma:versionID="b8b84356d2269f5d99a5b68213693c0a">
  <xsd:schema xmlns:xsd="http://www.w3.org/2001/XMLSchema" xmlns:xs="http://www.w3.org/2001/XMLSchema" xmlns:p="http://schemas.microsoft.com/office/2006/metadata/properties" xmlns:ns3="1d313349-219f-45a8-805f-58f768b8dea7" xmlns:ns4="d55cdd09-8fe1-49c2-9b01-1431e0da0719" targetNamespace="http://schemas.microsoft.com/office/2006/metadata/properties" ma:root="true" ma:fieldsID="bd053ae9a5cbc21159327ce6c6719105" ns3:_="" ns4:_="">
    <xsd:import namespace="1d313349-219f-45a8-805f-58f768b8dea7"/>
    <xsd:import namespace="d55cdd09-8fe1-49c2-9b01-1431e0da07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13349-219f-45a8-805f-58f768b8d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cdd09-8fe1-49c2-9b01-1431e0da07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5E0A5-D74A-4D1B-810A-6EFDDF496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D7FEE-7F81-4C8A-8F48-D08856D60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13349-219f-45a8-805f-58f768b8dea7"/>
    <ds:schemaRef ds:uri="d55cdd09-8fe1-49c2-9b01-1431e0da0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18094-65D7-4EA3-B97C-CAE89CBA75B8}">
  <ds:schemaRefs>
    <ds:schemaRef ds:uri="http://schemas.microsoft.com/sharepoint/v3/contenttype/forms"/>
  </ds:schemaRefs>
</ds:datastoreItem>
</file>

<file path=customXml/itemProps4.xml><?xml version="1.0" encoding="utf-8"?>
<ds:datastoreItem xmlns:ds="http://schemas.openxmlformats.org/officeDocument/2006/customXml" ds:itemID="{C677A5EC-A89C-498E-99BC-6530C7BF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29</Pages>
  <Words>7580</Words>
  <Characters>43207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110</cp:revision>
  <cp:lastPrinted>2020-03-09T16:02:00Z</cp:lastPrinted>
  <dcterms:created xsi:type="dcterms:W3CDTF">2021-07-07T10:49:00Z</dcterms:created>
  <dcterms:modified xsi:type="dcterms:W3CDTF">2021-08-04T19:38:00Z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0x010100B89BB07CB00AC6498D3D7CE209B6CC23</vt:lpwstr>
  </property>
</Properties>
</file>